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7FE3" w14:textId="38001AF8" w:rsidR="00295997" w:rsidRDefault="00295997" w:rsidP="00295997">
      <w:pPr>
        <w:jc w:val="right"/>
        <w:rPr>
          <w:b/>
          <w:bCs/>
        </w:rPr>
      </w:pPr>
      <w:r>
        <w:rPr>
          <w:b/>
          <w:bCs/>
        </w:rPr>
        <w:t xml:space="preserve">Νυρεμβέργη/Σέρρες 25.06.2022 </w:t>
      </w:r>
    </w:p>
    <w:p w14:paraId="29602E69" w14:textId="2F424EED" w:rsidR="00295997" w:rsidRDefault="00295997" w:rsidP="00295997">
      <w:pPr>
        <w:jc w:val="right"/>
        <w:rPr>
          <w:b/>
          <w:bCs/>
        </w:rPr>
      </w:pPr>
      <w:r>
        <w:rPr>
          <w:b/>
          <w:bCs/>
        </w:rPr>
        <w:t>Μαθητές ΓΕΛ Νυρεμβέργης, Γερμανία</w:t>
      </w:r>
    </w:p>
    <w:p w14:paraId="1DDAB211" w14:textId="306521B5" w:rsidR="00295997" w:rsidRDefault="00295997" w:rsidP="00295997">
      <w:pPr>
        <w:jc w:val="right"/>
        <w:rPr>
          <w:b/>
          <w:bCs/>
        </w:rPr>
      </w:pPr>
      <w:r>
        <w:rPr>
          <w:b/>
          <w:bCs/>
        </w:rPr>
        <w:t xml:space="preserve"> Μαθητές ΓΕΛ </w:t>
      </w:r>
      <w:proofErr w:type="spellStart"/>
      <w:r>
        <w:rPr>
          <w:b/>
          <w:bCs/>
        </w:rPr>
        <w:t>Πεντάπολης</w:t>
      </w:r>
      <w:proofErr w:type="spellEnd"/>
      <w:r>
        <w:rPr>
          <w:b/>
          <w:bCs/>
        </w:rPr>
        <w:t xml:space="preserve"> Σερρών, Ελλάδα </w:t>
      </w:r>
    </w:p>
    <w:p w14:paraId="0324349C" w14:textId="32CADB18" w:rsidR="00295997" w:rsidRDefault="00295997" w:rsidP="009C0538">
      <w:pPr>
        <w:rPr>
          <w:b/>
          <w:bCs/>
        </w:rPr>
      </w:pPr>
    </w:p>
    <w:p w14:paraId="2B44065B" w14:textId="77777777" w:rsidR="00295997" w:rsidRDefault="00295997" w:rsidP="009C0538">
      <w:pPr>
        <w:rPr>
          <w:b/>
          <w:bCs/>
        </w:rPr>
      </w:pPr>
    </w:p>
    <w:p w14:paraId="405CB741" w14:textId="69E14BC2" w:rsidR="009C0538" w:rsidRPr="00BE6DF8" w:rsidRDefault="009C0538" w:rsidP="009C0538">
      <w:pPr>
        <w:rPr>
          <w:b/>
          <w:bCs/>
        </w:rPr>
      </w:pPr>
      <w:r w:rsidRPr="00BE6DF8">
        <w:rPr>
          <w:b/>
          <w:bCs/>
        </w:rPr>
        <w:t xml:space="preserve">Προς τον Ευρωβουλευτή κ. </w:t>
      </w:r>
      <w:proofErr w:type="spellStart"/>
      <w:r w:rsidRPr="00BE6DF8">
        <w:rPr>
          <w:b/>
          <w:bCs/>
        </w:rPr>
        <w:t>Κυμπουρόπουλο</w:t>
      </w:r>
      <w:proofErr w:type="spellEnd"/>
      <w:r w:rsidRPr="00BE6DF8">
        <w:rPr>
          <w:b/>
          <w:bCs/>
        </w:rPr>
        <w:t xml:space="preserve"> Στυλιανό </w:t>
      </w:r>
    </w:p>
    <w:p w14:paraId="1D720052" w14:textId="6BB49458" w:rsidR="00D078C2" w:rsidRPr="00BE6DF8" w:rsidRDefault="00D078C2">
      <w:pPr>
        <w:rPr>
          <w:b/>
          <w:bCs/>
        </w:rPr>
      </w:pPr>
      <w:r w:rsidRPr="00BE6DF8">
        <w:rPr>
          <w:b/>
          <w:bCs/>
        </w:rPr>
        <w:t xml:space="preserve">Αξιότιμε κ. </w:t>
      </w:r>
      <w:proofErr w:type="spellStart"/>
      <w:r w:rsidRPr="00BE6DF8">
        <w:rPr>
          <w:b/>
          <w:bCs/>
        </w:rPr>
        <w:t>Κυμπουρόπουλ</w:t>
      </w:r>
      <w:r w:rsidR="00BE6DF8">
        <w:rPr>
          <w:b/>
          <w:bCs/>
        </w:rPr>
        <w:t>ε</w:t>
      </w:r>
      <w:proofErr w:type="spellEnd"/>
      <w:r w:rsidRPr="00BE6DF8">
        <w:rPr>
          <w:b/>
          <w:bCs/>
        </w:rPr>
        <w:t xml:space="preserve"> Στυλιαν</w:t>
      </w:r>
      <w:r w:rsidR="00BE6DF8">
        <w:rPr>
          <w:b/>
          <w:bCs/>
        </w:rPr>
        <w:t>έ</w:t>
      </w:r>
      <w:r w:rsidR="00295997">
        <w:rPr>
          <w:b/>
          <w:bCs/>
        </w:rPr>
        <w:t>,</w:t>
      </w:r>
    </w:p>
    <w:p w14:paraId="4F7F517D" w14:textId="48704C14" w:rsidR="00D078C2" w:rsidRPr="00BE6DF8" w:rsidRDefault="00D078C2" w:rsidP="00D078C2">
      <w:pPr>
        <w:jc w:val="both"/>
      </w:pPr>
      <w:r w:rsidRPr="00BE6DF8">
        <w:t>Στο πλαίσιο του προγράμματος ΤΕ4</w:t>
      </w:r>
      <w:r w:rsidR="00BE6DF8">
        <w:t>/</w:t>
      </w:r>
      <w:r w:rsidRPr="00BE6DF8">
        <w:rPr>
          <w:lang w:val="de-DE"/>
        </w:rPr>
        <w:t>Teachers</w:t>
      </w:r>
      <w:r w:rsidRPr="00BE6DF8">
        <w:t xml:space="preserve"> </w:t>
      </w:r>
      <w:proofErr w:type="spellStart"/>
      <w:r w:rsidRPr="00BE6DF8">
        <w:rPr>
          <w:lang w:val="de-DE"/>
        </w:rPr>
        <w:t>for</w:t>
      </w:r>
      <w:proofErr w:type="spellEnd"/>
      <w:r w:rsidRPr="00BE6DF8">
        <w:t xml:space="preserve"> </w:t>
      </w:r>
      <w:r w:rsidRPr="00BE6DF8">
        <w:rPr>
          <w:lang w:val="de-DE"/>
        </w:rPr>
        <w:t>Europe</w:t>
      </w:r>
      <w:r w:rsidRPr="00BE6DF8">
        <w:t xml:space="preserve"> με θέμα: </w:t>
      </w:r>
      <w:r w:rsidR="00BE6DF8" w:rsidRPr="00BE6DF8">
        <w:t xml:space="preserve">  </w:t>
      </w:r>
      <w:r w:rsidR="00295997" w:rsidRPr="00884477">
        <w:rPr>
          <w:b/>
          <w:bCs/>
        </w:rPr>
        <w:t>«</w:t>
      </w:r>
      <w:r w:rsidRPr="00BE6DF8">
        <w:rPr>
          <w:b/>
          <w:bCs/>
          <w:i/>
          <w:iCs/>
        </w:rPr>
        <w:t>Το</w:t>
      </w:r>
      <w:r w:rsidR="00BE6DF8" w:rsidRPr="00BE6DF8">
        <w:rPr>
          <w:b/>
          <w:bCs/>
          <w:i/>
          <w:iCs/>
        </w:rPr>
        <w:t xml:space="preserve"> </w:t>
      </w:r>
      <w:r w:rsidRPr="00BE6DF8">
        <w:rPr>
          <w:b/>
          <w:bCs/>
          <w:i/>
          <w:iCs/>
        </w:rPr>
        <w:t>Δικαίωμα της Ισότιμης Πρό</w:t>
      </w:r>
      <w:r w:rsidR="0013607F">
        <w:rPr>
          <w:b/>
          <w:bCs/>
          <w:i/>
          <w:iCs/>
        </w:rPr>
        <w:t>σβα</w:t>
      </w:r>
      <w:r w:rsidRPr="00BE6DF8">
        <w:rPr>
          <w:b/>
          <w:bCs/>
          <w:i/>
          <w:iCs/>
        </w:rPr>
        <w:t>σης των Ατόμων με Αναπηρία και Ειδικές Εκπαιδευτικές Ανάγκες στην Κοινωνία</w:t>
      </w:r>
      <w:r w:rsidR="00295997" w:rsidRPr="00884477">
        <w:rPr>
          <w:b/>
          <w:bCs/>
        </w:rPr>
        <w:t>»</w:t>
      </w:r>
      <w:r w:rsidR="00BE6DF8" w:rsidRPr="00BE6DF8">
        <w:rPr>
          <w:i/>
          <w:iCs/>
        </w:rPr>
        <w:t xml:space="preserve"> </w:t>
      </w:r>
      <w:r w:rsidRPr="00BE6DF8">
        <w:t xml:space="preserve"> και μετά από ένα χρόνο συνεργασίας</w:t>
      </w:r>
      <w:r w:rsidR="00B71E75">
        <w:t xml:space="preserve"> μέσω διαδικτυακών συναντήσεων μεταξύ </w:t>
      </w:r>
      <w:r w:rsidR="00295997">
        <w:t>Ελλήνων</w:t>
      </w:r>
      <w:r w:rsidR="00B71E75">
        <w:t xml:space="preserve"> μαθητών λυκείου ενός σχολείου στην Ελλάδα του</w:t>
      </w:r>
      <w:r w:rsidR="00B71E75" w:rsidRPr="00BE6DF8">
        <w:t xml:space="preserve"> ΓΕ</w:t>
      </w:r>
      <w:r w:rsidR="00B71E75">
        <w:t>.</w:t>
      </w:r>
      <w:r w:rsidR="00B71E75" w:rsidRPr="00BE6DF8">
        <w:t>Λ</w:t>
      </w:r>
      <w:r w:rsidR="00B71E75">
        <w:t>.</w:t>
      </w:r>
      <w:r w:rsidR="00B71E75" w:rsidRPr="00BE6DF8">
        <w:t xml:space="preserve"> </w:t>
      </w:r>
      <w:proofErr w:type="spellStart"/>
      <w:r w:rsidR="00B71E75" w:rsidRPr="00BE6DF8">
        <w:t>Πεντάπολης</w:t>
      </w:r>
      <w:proofErr w:type="spellEnd"/>
      <w:r w:rsidR="00B71E75" w:rsidRPr="00BE6DF8">
        <w:t xml:space="preserve"> Σερρών και</w:t>
      </w:r>
      <w:r w:rsidR="00B71E75">
        <w:t xml:space="preserve"> ενός σχολείου στη</w:t>
      </w:r>
      <w:r w:rsidR="00295997">
        <w:t>ν</w:t>
      </w:r>
      <w:r w:rsidR="00B71E75">
        <w:t xml:space="preserve"> Γερμανία του</w:t>
      </w:r>
      <w:r w:rsidR="00B71E75" w:rsidRPr="00BE6DF8">
        <w:t xml:space="preserve"> ΓΕ</w:t>
      </w:r>
      <w:r w:rsidR="00B71E75">
        <w:t>.</w:t>
      </w:r>
      <w:r w:rsidR="00B71E75" w:rsidRPr="00BE6DF8">
        <w:t>Λ</w:t>
      </w:r>
      <w:r w:rsidR="00B71E75">
        <w:t>.</w:t>
      </w:r>
      <w:r w:rsidR="00B71E75" w:rsidRPr="00BE6DF8">
        <w:t xml:space="preserve"> Νυρεμβέργης</w:t>
      </w:r>
      <w:r w:rsidR="00B71E75">
        <w:t>,</w:t>
      </w:r>
      <w:r w:rsidR="00BE6DF8">
        <w:t xml:space="preserve"> </w:t>
      </w:r>
      <w:r w:rsidRPr="00BE6DF8">
        <w:t>είμαστε στην ευχάριστη θέση να σας ανακοινώσουμε ότι το πρόγραμμα ολοκληρώθηκε</w:t>
      </w:r>
      <w:r w:rsidR="0013607F">
        <w:t xml:space="preserve"> με επιτυχία. Κατόπιν τούτου</w:t>
      </w:r>
      <w:r w:rsidR="00295997">
        <w:t>,</w:t>
      </w:r>
      <w:r w:rsidR="0013607F">
        <w:t xml:space="preserve"> θ</w:t>
      </w:r>
      <w:r w:rsidRPr="00BE6DF8">
        <w:t>α θέλαμε να</w:t>
      </w:r>
      <w:r w:rsidR="00BE6DF8">
        <w:t xml:space="preserve"> σας</w:t>
      </w:r>
      <w:r w:rsidRPr="00BE6DF8">
        <w:t xml:space="preserve"> καταθέσουμε </w:t>
      </w:r>
      <w:r w:rsidR="00BE6DF8">
        <w:t>τις προτάσεις μας</w:t>
      </w:r>
      <w:r w:rsidR="00295997">
        <w:t xml:space="preserve"> αποτέλεσμα</w:t>
      </w:r>
      <w:r w:rsidR="00B71E75">
        <w:t xml:space="preserve"> συζήτηση</w:t>
      </w:r>
      <w:r w:rsidR="00295997">
        <w:t>ς</w:t>
      </w:r>
      <w:r w:rsidR="00B71E75">
        <w:t xml:space="preserve"> και αλληλεπίδραση</w:t>
      </w:r>
      <w:r w:rsidR="00295997">
        <w:t>ς</w:t>
      </w:r>
      <w:r w:rsidR="00B71E75">
        <w:t xml:space="preserve"> των μαθητών των δύο λυκείων</w:t>
      </w:r>
      <w:r w:rsidR="00295997">
        <w:t>,</w:t>
      </w:r>
      <w:r w:rsidR="00BE6DF8">
        <w:t xml:space="preserve"> ευελπιστώντας να συμβάλλουμε στη</w:t>
      </w:r>
      <w:r w:rsidR="00295997">
        <w:t>ν</w:t>
      </w:r>
      <w:r w:rsidR="00BE6DF8">
        <w:t xml:space="preserve"> βελτίωση των </w:t>
      </w:r>
      <w:r w:rsidR="002373AD">
        <w:rPr>
          <w:b/>
          <w:bCs/>
        </w:rPr>
        <w:t>σ</w:t>
      </w:r>
      <w:r w:rsidR="00BE6DF8" w:rsidRPr="002373AD">
        <w:rPr>
          <w:b/>
          <w:bCs/>
        </w:rPr>
        <w:t xml:space="preserve">υνθηκών </w:t>
      </w:r>
      <w:r w:rsidR="0013607F" w:rsidRPr="002373AD">
        <w:rPr>
          <w:b/>
          <w:bCs/>
        </w:rPr>
        <w:t>Π</w:t>
      </w:r>
      <w:r w:rsidR="00BE6DF8" w:rsidRPr="002373AD">
        <w:rPr>
          <w:b/>
          <w:bCs/>
        </w:rPr>
        <w:t xml:space="preserve">ρόσβασης </w:t>
      </w:r>
      <w:r w:rsidR="0013607F" w:rsidRPr="002373AD">
        <w:rPr>
          <w:b/>
          <w:bCs/>
        </w:rPr>
        <w:t>των</w:t>
      </w:r>
      <w:r w:rsidR="00BE6DF8" w:rsidRPr="002373AD">
        <w:rPr>
          <w:b/>
          <w:bCs/>
        </w:rPr>
        <w:t xml:space="preserve"> </w:t>
      </w:r>
      <w:r w:rsidR="0013607F" w:rsidRPr="002373AD">
        <w:rPr>
          <w:b/>
          <w:bCs/>
        </w:rPr>
        <w:t>Ατόμων</w:t>
      </w:r>
      <w:r w:rsidR="00BE6DF8" w:rsidRPr="002373AD">
        <w:rPr>
          <w:b/>
          <w:bCs/>
        </w:rPr>
        <w:t xml:space="preserve"> με </w:t>
      </w:r>
      <w:r w:rsidR="0013607F" w:rsidRPr="002373AD">
        <w:rPr>
          <w:b/>
          <w:bCs/>
        </w:rPr>
        <w:t>Α</w:t>
      </w:r>
      <w:r w:rsidR="00BE6DF8" w:rsidRPr="002373AD">
        <w:rPr>
          <w:b/>
          <w:bCs/>
        </w:rPr>
        <w:t xml:space="preserve">ναπηρία και </w:t>
      </w:r>
      <w:r w:rsidR="0013607F" w:rsidRPr="002373AD">
        <w:rPr>
          <w:b/>
          <w:bCs/>
        </w:rPr>
        <w:t>Ε</w:t>
      </w:r>
      <w:r w:rsidR="00BE6DF8" w:rsidRPr="002373AD">
        <w:rPr>
          <w:b/>
          <w:bCs/>
        </w:rPr>
        <w:t xml:space="preserve">ιδικές </w:t>
      </w:r>
      <w:r w:rsidR="0013607F" w:rsidRPr="002373AD">
        <w:rPr>
          <w:b/>
          <w:bCs/>
        </w:rPr>
        <w:t>Ε</w:t>
      </w:r>
      <w:r w:rsidR="00BE6DF8" w:rsidRPr="002373AD">
        <w:rPr>
          <w:b/>
          <w:bCs/>
        </w:rPr>
        <w:t xml:space="preserve">κπαιδευτικές </w:t>
      </w:r>
      <w:r w:rsidR="0013607F" w:rsidRPr="002373AD">
        <w:rPr>
          <w:b/>
          <w:bCs/>
        </w:rPr>
        <w:t>Α</w:t>
      </w:r>
      <w:r w:rsidR="00BE6DF8" w:rsidRPr="002373AD">
        <w:rPr>
          <w:b/>
          <w:bCs/>
        </w:rPr>
        <w:t xml:space="preserve">νάγκες στην </w:t>
      </w:r>
      <w:r w:rsidR="0013607F" w:rsidRPr="002373AD">
        <w:rPr>
          <w:b/>
          <w:bCs/>
        </w:rPr>
        <w:t>Κ</w:t>
      </w:r>
      <w:r w:rsidR="00BE6DF8" w:rsidRPr="002373AD">
        <w:rPr>
          <w:b/>
          <w:bCs/>
        </w:rPr>
        <w:t>οινωνία</w:t>
      </w:r>
      <w:r w:rsidR="0013607F">
        <w:t xml:space="preserve">. Οι μαθητές κλήθηκαν να απαντήσουν σε </w:t>
      </w:r>
      <w:r w:rsidR="00295997">
        <w:t>δέκα</w:t>
      </w:r>
      <w:r w:rsidR="0013607F">
        <w:t xml:space="preserve"> ερωτήσεις και να καταγράψουν τις απόψεις και τις προτάσεις του</w:t>
      </w:r>
      <w:r w:rsidR="002373AD">
        <w:t>ς</w:t>
      </w:r>
      <w:r w:rsidR="0013607F">
        <w:t xml:space="preserve"> για το θέμα.</w:t>
      </w:r>
      <w:r w:rsidRPr="00BE6DF8">
        <w:t xml:space="preserve"> </w:t>
      </w:r>
    </w:p>
    <w:p w14:paraId="670F3F15" w14:textId="77777777" w:rsidR="00BE6DF8" w:rsidRDefault="00BE6DF8" w:rsidP="00C02EF2">
      <w:pPr>
        <w:jc w:val="both"/>
        <w:rPr>
          <w:b/>
          <w:bCs/>
        </w:rPr>
      </w:pPr>
    </w:p>
    <w:p w14:paraId="073AD68F" w14:textId="00551AD2" w:rsidR="00321DF6" w:rsidRPr="002373AD" w:rsidRDefault="009C0538" w:rsidP="002373AD">
      <w:pPr>
        <w:jc w:val="both"/>
        <w:rPr>
          <w:b/>
          <w:bCs/>
        </w:rPr>
      </w:pPr>
      <w:r w:rsidRPr="00BE6DF8">
        <w:rPr>
          <w:b/>
          <w:bCs/>
        </w:rPr>
        <w:t xml:space="preserve">Θέμα: </w:t>
      </w:r>
      <w:r w:rsidR="002373AD">
        <w:rPr>
          <w:b/>
          <w:bCs/>
        </w:rPr>
        <w:t>Απόψεις</w:t>
      </w:r>
      <w:r w:rsidR="00123EAF" w:rsidRPr="00BE6DF8">
        <w:rPr>
          <w:b/>
          <w:bCs/>
        </w:rPr>
        <w:t xml:space="preserve"> και </w:t>
      </w:r>
      <w:r w:rsidR="006F0AA4" w:rsidRPr="00BE6DF8">
        <w:rPr>
          <w:b/>
          <w:bCs/>
        </w:rPr>
        <w:t>Π</w:t>
      </w:r>
      <w:r w:rsidR="00123EAF" w:rsidRPr="00BE6DF8">
        <w:rPr>
          <w:b/>
          <w:bCs/>
        </w:rPr>
        <w:t>ροτάσεις</w:t>
      </w:r>
      <w:r w:rsidR="006F0AA4" w:rsidRPr="00BE6DF8">
        <w:rPr>
          <w:b/>
          <w:bCs/>
        </w:rPr>
        <w:t xml:space="preserve"> </w:t>
      </w:r>
      <w:r w:rsidR="002373AD">
        <w:rPr>
          <w:b/>
          <w:bCs/>
        </w:rPr>
        <w:t xml:space="preserve">των </w:t>
      </w:r>
      <w:r w:rsidRPr="00BE6DF8">
        <w:rPr>
          <w:b/>
          <w:bCs/>
        </w:rPr>
        <w:t>μ</w:t>
      </w:r>
      <w:r w:rsidR="003129EE" w:rsidRPr="00BE6DF8">
        <w:rPr>
          <w:b/>
          <w:bCs/>
        </w:rPr>
        <w:t>αθητών</w:t>
      </w:r>
      <w:r w:rsidR="00BE6DF8">
        <w:rPr>
          <w:b/>
          <w:bCs/>
        </w:rPr>
        <w:t xml:space="preserve"> </w:t>
      </w:r>
      <w:r w:rsidR="00CE212A">
        <w:rPr>
          <w:b/>
          <w:bCs/>
        </w:rPr>
        <w:t>του ΓΕ</w:t>
      </w:r>
      <w:r w:rsidR="002373AD">
        <w:rPr>
          <w:b/>
          <w:bCs/>
        </w:rPr>
        <w:t>.</w:t>
      </w:r>
      <w:r w:rsidR="00CE212A">
        <w:rPr>
          <w:b/>
          <w:bCs/>
        </w:rPr>
        <w:t>Λ</w:t>
      </w:r>
      <w:r w:rsidR="002373AD">
        <w:rPr>
          <w:b/>
          <w:bCs/>
        </w:rPr>
        <w:t>.</w:t>
      </w:r>
      <w:r w:rsidR="00BE6DF8">
        <w:rPr>
          <w:b/>
          <w:bCs/>
        </w:rPr>
        <w:t xml:space="preserve"> </w:t>
      </w:r>
      <w:proofErr w:type="spellStart"/>
      <w:r w:rsidR="003129EE" w:rsidRPr="00BE6DF8">
        <w:rPr>
          <w:b/>
          <w:bCs/>
        </w:rPr>
        <w:t>Πεντάπολης</w:t>
      </w:r>
      <w:proofErr w:type="spellEnd"/>
      <w:r w:rsidR="003129EE" w:rsidRPr="00BE6DF8">
        <w:rPr>
          <w:b/>
          <w:bCs/>
        </w:rPr>
        <w:t xml:space="preserve"> Σερρών</w:t>
      </w:r>
      <w:r w:rsidRPr="00BE6DF8">
        <w:rPr>
          <w:b/>
          <w:bCs/>
        </w:rPr>
        <w:t xml:space="preserve"> </w:t>
      </w:r>
      <w:r w:rsidR="00BE6DF8">
        <w:rPr>
          <w:b/>
          <w:bCs/>
        </w:rPr>
        <w:t xml:space="preserve">και </w:t>
      </w:r>
      <w:r w:rsidR="00CE212A">
        <w:rPr>
          <w:b/>
          <w:bCs/>
        </w:rPr>
        <w:t>του ΓΕ</w:t>
      </w:r>
      <w:r w:rsidR="002373AD">
        <w:rPr>
          <w:b/>
          <w:bCs/>
        </w:rPr>
        <w:t>.</w:t>
      </w:r>
      <w:r w:rsidR="00CE212A">
        <w:rPr>
          <w:b/>
          <w:bCs/>
        </w:rPr>
        <w:t>Λ</w:t>
      </w:r>
      <w:r w:rsidR="002373AD">
        <w:rPr>
          <w:b/>
          <w:bCs/>
        </w:rPr>
        <w:t>.</w:t>
      </w:r>
      <w:r w:rsidRPr="00BE6DF8">
        <w:rPr>
          <w:b/>
          <w:bCs/>
        </w:rPr>
        <w:t xml:space="preserve"> </w:t>
      </w:r>
      <w:r w:rsidR="003129EE" w:rsidRPr="00BE6DF8">
        <w:rPr>
          <w:b/>
          <w:bCs/>
        </w:rPr>
        <w:t>Νυρεμβέργης</w:t>
      </w:r>
      <w:r w:rsidR="002D196D">
        <w:rPr>
          <w:b/>
          <w:bCs/>
        </w:rPr>
        <w:t>.</w:t>
      </w:r>
      <w:r w:rsidRPr="00BE6DF8">
        <w:rPr>
          <w:b/>
          <w:bCs/>
        </w:rPr>
        <w:t xml:space="preserve"> </w:t>
      </w:r>
    </w:p>
    <w:tbl>
      <w:tblPr>
        <w:tblStyle w:val="a3"/>
        <w:tblW w:w="0" w:type="auto"/>
        <w:tblLook w:val="04A0" w:firstRow="1" w:lastRow="0" w:firstColumn="1" w:lastColumn="0" w:noHBand="0" w:noVBand="1"/>
      </w:tblPr>
      <w:tblGrid>
        <w:gridCol w:w="8296"/>
      </w:tblGrid>
      <w:tr w:rsidR="00C949F4" w:rsidRPr="00E20902" w14:paraId="1655BC70" w14:textId="77777777" w:rsidTr="00390E45">
        <w:tc>
          <w:tcPr>
            <w:tcW w:w="8296" w:type="dxa"/>
          </w:tcPr>
          <w:p w14:paraId="7745CE30" w14:textId="6A1B20E9" w:rsidR="00C949F4" w:rsidRPr="00884477" w:rsidRDefault="00835838" w:rsidP="00CE6D8B">
            <w:pPr>
              <w:pStyle w:val="a4"/>
              <w:numPr>
                <w:ilvl w:val="0"/>
                <w:numId w:val="1"/>
              </w:numPr>
              <w:rPr>
                <w:b/>
                <w:bCs/>
              </w:rPr>
            </w:pPr>
            <w:r>
              <w:rPr>
                <w:b/>
                <w:bCs/>
              </w:rPr>
              <w:t>Ποια η  σημασία του</w:t>
            </w:r>
            <w:r w:rsidR="0094111E">
              <w:rPr>
                <w:b/>
                <w:bCs/>
              </w:rPr>
              <w:t xml:space="preserve"> όρο</w:t>
            </w:r>
            <w:r>
              <w:rPr>
                <w:b/>
                <w:bCs/>
              </w:rPr>
              <w:t>υ</w:t>
            </w:r>
            <w:r w:rsidR="0094111E">
              <w:rPr>
                <w:b/>
                <w:bCs/>
              </w:rPr>
              <w:t xml:space="preserve"> </w:t>
            </w:r>
            <w:r w:rsidRPr="00884477">
              <w:rPr>
                <w:b/>
                <w:bCs/>
              </w:rPr>
              <w:t>«</w:t>
            </w:r>
            <w:r>
              <w:rPr>
                <w:b/>
                <w:bCs/>
              </w:rPr>
              <w:t>Ά</w:t>
            </w:r>
            <w:r w:rsidR="0094111E">
              <w:rPr>
                <w:b/>
                <w:bCs/>
              </w:rPr>
              <w:t>τομα</w:t>
            </w:r>
            <w:r w:rsidR="00123EAF" w:rsidRPr="00884477">
              <w:rPr>
                <w:b/>
                <w:bCs/>
              </w:rPr>
              <w:t xml:space="preserve"> με</w:t>
            </w:r>
            <w:r w:rsidR="00BE6DF8" w:rsidRPr="00BE6DF8">
              <w:rPr>
                <w:b/>
                <w:bCs/>
              </w:rPr>
              <w:t xml:space="preserve"> </w:t>
            </w:r>
            <w:r>
              <w:rPr>
                <w:b/>
                <w:bCs/>
              </w:rPr>
              <w:t>Α</w:t>
            </w:r>
            <w:r w:rsidR="0094111E">
              <w:rPr>
                <w:b/>
                <w:bCs/>
              </w:rPr>
              <w:t xml:space="preserve">ναπηρία και </w:t>
            </w:r>
            <w:r>
              <w:rPr>
                <w:b/>
                <w:bCs/>
              </w:rPr>
              <w:t>Ε</w:t>
            </w:r>
            <w:r w:rsidR="00C02EF2" w:rsidRPr="00884477">
              <w:rPr>
                <w:b/>
                <w:bCs/>
              </w:rPr>
              <w:t xml:space="preserve">ιδικές </w:t>
            </w:r>
            <w:r>
              <w:rPr>
                <w:b/>
                <w:bCs/>
              </w:rPr>
              <w:t>Ε</w:t>
            </w:r>
            <w:r w:rsidR="00C02EF2" w:rsidRPr="00884477">
              <w:rPr>
                <w:b/>
                <w:bCs/>
              </w:rPr>
              <w:t xml:space="preserve">κπαιδευτικές </w:t>
            </w:r>
            <w:r>
              <w:rPr>
                <w:b/>
                <w:bCs/>
              </w:rPr>
              <w:t>Α</w:t>
            </w:r>
            <w:r w:rsidR="00C02EF2" w:rsidRPr="00884477">
              <w:rPr>
                <w:b/>
                <w:bCs/>
              </w:rPr>
              <w:t>νάγκε</w:t>
            </w:r>
            <w:r w:rsidR="0094111E">
              <w:rPr>
                <w:b/>
                <w:bCs/>
              </w:rPr>
              <w:t xml:space="preserve">ς </w:t>
            </w:r>
            <w:r>
              <w:rPr>
                <w:b/>
                <w:bCs/>
              </w:rPr>
              <w:t>κατά την άποψή σας</w:t>
            </w:r>
            <w:bookmarkStart w:id="0" w:name="_Hlk106443616"/>
            <w:r w:rsidRPr="00884477">
              <w:rPr>
                <w:b/>
                <w:bCs/>
              </w:rPr>
              <w:t>»</w:t>
            </w:r>
            <w:bookmarkEnd w:id="0"/>
            <w:r w:rsidR="00C949F4" w:rsidRPr="00884477">
              <w:rPr>
                <w:b/>
                <w:bCs/>
              </w:rPr>
              <w:t>;</w:t>
            </w:r>
          </w:p>
          <w:p w14:paraId="4C040804" w14:textId="77777777" w:rsidR="00C949F4" w:rsidRDefault="00C949F4" w:rsidP="00C949F4"/>
          <w:p w14:paraId="51B44F9A" w14:textId="302FBCBE" w:rsidR="0094111E" w:rsidRDefault="00A4461C" w:rsidP="007E056C">
            <w:pPr>
              <w:jc w:val="both"/>
            </w:pPr>
            <w:r>
              <w:t xml:space="preserve">Ο όρος </w:t>
            </w:r>
            <w:r w:rsidR="00CE212A">
              <w:t xml:space="preserve">άτομα με </w:t>
            </w:r>
            <w:r w:rsidR="0094111E">
              <w:t>α</w:t>
            </w:r>
            <w:r w:rsidR="007B4FEF">
              <w:t>ναπηρία</w:t>
            </w:r>
            <w:r w:rsidR="0094111E">
              <w:t xml:space="preserve"> και ειδικές εκπαιδευτικές ανάγκες</w:t>
            </w:r>
            <w:r w:rsidR="00CE212A">
              <w:t xml:space="preserve"> </w:t>
            </w:r>
            <w:r w:rsidR="00C02EF2">
              <w:t>αναφέρεται</w:t>
            </w:r>
            <w:r w:rsidR="00514875">
              <w:t xml:space="preserve"> "de facto"  </w:t>
            </w:r>
            <w:r w:rsidR="00C02EF2">
              <w:t xml:space="preserve">σε άτομα τα οποία έχουν </w:t>
            </w:r>
            <w:r w:rsidR="00CE212A">
              <w:t xml:space="preserve">μη αναστρέψιμα προβλήματα υγείας </w:t>
            </w:r>
            <w:r w:rsidR="00C02EF2">
              <w:t xml:space="preserve"> </w:t>
            </w:r>
            <w:r w:rsidR="00835838">
              <w:t>σ</w:t>
            </w:r>
            <w:r>
              <w:t>τη</w:t>
            </w:r>
            <w:r w:rsidR="00C02EF2">
              <w:t xml:space="preserve"> φυσιολογική λειτουργία</w:t>
            </w:r>
            <w:r w:rsidR="00CE212A">
              <w:t xml:space="preserve"> των</w:t>
            </w:r>
            <w:r w:rsidR="00C02EF2">
              <w:t xml:space="preserve"> μελών του σώματος</w:t>
            </w:r>
            <w:r w:rsidR="0094111E">
              <w:t xml:space="preserve">, </w:t>
            </w:r>
            <w:r w:rsidR="00CE212A">
              <w:t xml:space="preserve">των </w:t>
            </w:r>
            <w:r w:rsidR="00C02EF2">
              <w:t>οργάνων του σώματος</w:t>
            </w:r>
            <w:r w:rsidR="0094111E">
              <w:t xml:space="preserve">,  ή/και </w:t>
            </w:r>
            <w:r w:rsidR="00C02EF2">
              <w:t xml:space="preserve">της νοημοσύνης </w:t>
            </w:r>
            <w:r w:rsidR="00CE212A">
              <w:t xml:space="preserve">τα οποία </w:t>
            </w:r>
            <w:r w:rsidR="00835838">
              <w:t>προβλήματα εμφανίζονται είτε</w:t>
            </w:r>
            <w:r w:rsidR="0094111E">
              <w:t xml:space="preserve"> </w:t>
            </w:r>
            <w:r w:rsidR="00C02EF2">
              <w:t>εκ γενετής είτε</w:t>
            </w:r>
            <w:r w:rsidR="00CE212A">
              <w:t xml:space="preserve"> είναι</w:t>
            </w:r>
            <w:r w:rsidR="00C02EF2">
              <w:t xml:space="preserve"> επίκτητα</w:t>
            </w:r>
            <w:r w:rsidR="0094111E">
              <w:t>.</w:t>
            </w:r>
            <w:r w:rsidR="00CE212A">
              <w:t xml:space="preserve"> Πιο συγκεκριμένα ο όρος αφορά στα άτομα με ιδιαιτερότητες όπως </w:t>
            </w:r>
            <w:r w:rsidR="00835838">
              <w:t xml:space="preserve">για παράδειγμα </w:t>
            </w:r>
            <w:r w:rsidR="00CE212A">
              <w:t>νοητική υστέρηση, κώφωση, τύφλωση, κινητική αναπηρία, ψυχικ</w:t>
            </w:r>
            <w:r w:rsidR="0013607F">
              <w:t>ές νόσους</w:t>
            </w:r>
            <w:r w:rsidR="00CE212A">
              <w:t xml:space="preserve"> κ.α. </w:t>
            </w:r>
            <w:r w:rsidR="0094111E">
              <w:t>Τ</w:t>
            </w:r>
            <w:r>
              <w:t xml:space="preserve">α άτομα αυτά </w:t>
            </w:r>
            <w:r w:rsidR="00C02EF2">
              <w:t>καλούνται να ανταπεξέλθουν</w:t>
            </w:r>
            <w:r w:rsidR="0013607F">
              <w:t xml:space="preserve"> </w:t>
            </w:r>
            <w:r w:rsidR="00835838">
              <w:t>στις ανάγκες της κοινωνίας σε καθημερινή βάση</w:t>
            </w:r>
            <w:r>
              <w:t>.</w:t>
            </w:r>
            <w:r w:rsidR="00C02EF2">
              <w:t xml:space="preserve"> </w:t>
            </w:r>
          </w:p>
          <w:p w14:paraId="0D5EB219" w14:textId="51D6DF1C" w:rsidR="007E056C" w:rsidRPr="00CC22A4" w:rsidRDefault="00835838" w:rsidP="007E056C">
            <w:pPr>
              <w:jc w:val="both"/>
            </w:pPr>
            <w:r>
              <w:t xml:space="preserve">Είναι λυπηρό ότι </w:t>
            </w:r>
            <w:r w:rsidR="0013607F">
              <w:t>κάποιες φορές</w:t>
            </w:r>
            <w:r w:rsidR="00C02EF2">
              <w:t xml:space="preserve"> </w:t>
            </w:r>
            <w:r>
              <w:t>γίνεται</w:t>
            </w:r>
            <w:r w:rsidR="0013607F">
              <w:t xml:space="preserve"> εσκεμμένη χρήση του</w:t>
            </w:r>
            <w:r>
              <w:t xml:space="preserve"> αυτού</w:t>
            </w:r>
            <w:r w:rsidR="00514875">
              <w:t xml:space="preserve"> </w:t>
            </w:r>
            <w:r w:rsidR="0013607F">
              <w:t>όρου</w:t>
            </w:r>
            <w:r w:rsidR="00514875">
              <w:t xml:space="preserve"> με σ</w:t>
            </w:r>
            <w:r w:rsidR="0013607F">
              <w:t>τόχο την υπονόμευση</w:t>
            </w:r>
            <w:r w:rsidR="00514875">
              <w:t xml:space="preserve"> </w:t>
            </w:r>
            <w:r w:rsidR="0013607F">
              <w:t>των</w:t>
            </w:r>
            <w:r w:rsidR="00514875">
              <w:t xml:space="preserve"> </w:t>
            </w:r>
            <w:r w:rsidR="0013607F">
              <w:t>ατόμων</w:t>
            </w:r>
            <w:r w:rsidR="00514875">
              <w:t xml:space="preserve"> που ανήκουν σ</w:t>
            </w:r>
            <w:r w:rsidR="0013607F">
              <w:t>ε αυτήν την κατηγορία.</w:t>
            </w:r>
          </w:p>
          <w:p w14:paraId="04E312D2" w14:textId="77777777" w:rsidR="007E056C" w:rsidRPr="00E20902" w:rsidRDefault="007E056C" w:rsidP="007E056C">
            <w:pPr>
              <w:jc w:val="both"/>
            </w:pPr>
          </w:p>
        </w:tc>
      </w:tr>
      <w:tr w:rsidR="00C949F4" w:rsidRPr="00E20902" w14:paraId="5BCAE06D" w14:textId="77777777" w:rsidTr="005F5491">
        <w:tc>
          <w:tcPr>
            <w:tcW w:w="8296" w:type="dxa"/>
          </w:tcPr>
          <w:p w14:paraId="722AC65D" w14:textId="59772348" w:rsidR="00C949F4" w:rsidRPr="00884477" w:rsidRDefault="00835838" w:rsidP="00CE6D8B">
            <w:pPr>
              <w:pStyle w:val="a4"/>
              <w:numPr>
                <w:ilvl w:val="0"/>
                <w:numId w:val="1"/>
              </w:numPr>
              <w:rPr>
                <w:b/>
                <w:bCs/>
              </w:rPr>
            </w:pPr>
            <w:r>
              <w:rPr>
                <w:b/>
                <w:bCs/>
              </w:rPr>
              <w:t>Εξηγείστε τη φράση:</w:t>
            </w:r>
            <w:r w:rsidR="00C949F4" w:rsidRPr="00884477">
              <w:rPr>
                <w:b/>
                <w:bCs/>
              </w:rPr>
              <w:t xml:space="preserve"> </w:t>
            </w:r>
            <w:r w:rsidRPr="006E67C2">
              <w:rPr>
                <w:b/>
                <w:bCs/>
                <w:i/>
                <w:iCs/>
              </w:rPr>
              <w:t>Π</w:t>
            </w:r>
            <w:r w:rsidR="00C949F4" w:rsidRPr="006E67C2">
              <w:rPr>
                <w:b/>
                <w:bCs/>
                <w:i/>
                <w:iCs/>
              </w:rPr>
              <w:t>ροσβασιμότητα</w:t>
            </w:r>
            <w:r w:rsidR="00123EAF" w:rsidRPr="006E67C2">
              <w:rPr>
                <w:b/>
                <w:bCs/>
                <w:i/>
                <w:iCs/>
              </w:rPr>
              <w:t xml:space="preserve"> των</w:t>
            </w:r>
            <w:r w:rsidR="00C949F4" w:rsidRPr="006E67C2">
              <w:rPr>
                <w:b/>
                <w:bCs/>
                <w:i/>
                <w:iCs/>
              </w:rPr>
              <w:t xml:space="preserve"> </w:t>
            </w:r>
            <w:r w:rsidRPr="006E67C2">
              <w:rPr>
                <w:b/>
                <w:bCs/>
                <w:i/>
                <w:iCs/>
              </w:rPr>
              <w:t>Α</w:t>
            </w:r>
            <w:r w:rsidR="00C949F4" w:rsidRPr="006E67C2">
              <w:rPr>
                <w:b/>
                <w:bCs/>
                <w:i/>
                <w:iCs/>
              </w:rPr>
              <w:t xml:space="preserve">τόμων με </w:t>
            </w:r>
            <w:r w:rsidRPr="006E67C2">
              <w:rPr>
                <w:b/>
                <w:bCs/>
                <w:i/>
                <w:iCs/>
              </w:rPr>
              <w:t>Α</w:t>
            </w:r>
            <w:r w:rsidR="00884477" w:rsidRPr="006E67C2">
              <w:rPr>
                <w:b/>
                <w:bCs/>
                <w:i/>
                <w:iCs/>
              </w:rPr>
              <w:t>ναπηρία</w:t>
            </w:r>
            <w:r w:rsidR="0094111E" w:rsidRPr="006E67C2">
              <w:rPr>
                <w:b/>
                <w:bCs/>
                <w:i/>
                <w:iCs/>
              </w:rPr>
              <w:t xml:space="preserve"> και </w:t>
            </w:r>
            <w:r w:rsidRPr="006E67C2">
              <w:rPr>
                <w:b/>
                <w:bCs/>
                <w:i/>
                <w:iCs/>
              </w:rPr>
              <w:t>Ε</w:t>
            </w:r>
            <w:r w:rsidR="0094111E" w:rsidRPr="006E67C2">
              <w:rPr>
                <w:b/>
                <w:bCs/>
                <w:i/>
                <w:iCs/>
              </w:rPr>
              <w:t xml:space="preserve">ιδικές </w:t>
            </w:r>
            <w:r w:rsidRPr="006E67C2">
              <w:rPr>
                <w:b/>
                <w:bCs/>
                <w:i/>
                <w:iCs/>
              </w:rPr>
              <w:t>Ε</w:t>
            </w:r>
            <w:r w:rsidR="0094111E" w:rsidRPr="006E67C2">
              <w:rPr>
                <w:b/>
                <w:bCs/>
                <w:i/>
                <w:iCs/>
              </w:rPr>
              <w:t xml:space="preserve">κπαιδευτικές </w:t>
            </w:r>
            <w:r w:rsidRPr="006E67C2">
              <w:rPr>
                <w:b/>
                <w:bCs/>
                <w:i/>
                <w:iCs/>
              </w:rPr>
              <w:t>Α</w:t>
            </w:r>
            <w:r w:rsidR="0094111E" w:rsidRPr="006E67C2">
              <w:rPr>
                <w:b/>
                <w:bCs/>
                <w:i/>
                <w:iCs/>
              </w:rPr>
              <w:t>νάγκες</w:t>
            </w:r>
            <w:r w:rsidR="00C949F4" w:rsidRPr="00884477">
              <w:rPr>
                <w:b/>
                <w:bCs/>
              </w:rPr>
              <w:t>;</w:t>
            </w:r>
          </w:p>
          <w:p w14:paraId="6E08C808" w14:textId="77777777" w:rsidR="007E056C" w:rsidRDefault="007E056C" w:rsidP="007E056C">
            <w:pPr>
              <w:pStyle w:val="a4"/>
            </w:pPr>
          </w:p>
          <w:p w14:paraId="61EECA9F" w14:textId="05341CA8" w:rsidR="0094111E" w:rsidRDefault="007E056C" w:rsidP="004C0D2E">
            <w:pPr>
              <w:jc w:val="both"/>
            </w:pPr>
            <w:r>
              <w:t>Προσβασιμότητα είναι η δυνατότητα προσέγγισης σε</w:t>
            </w:r>
            <w:r w:rsidR="004C0D2E">
              <w:t xml:space="preserve"> όλους τους</w:t>
            </w:r>
            <w:r>
              <w:t xml:space="preserve"> χώρους</w:t>
            </w:r>
            <w:r w:rsidR="002D196D">
              <w:t xml:space="preserve"> </w:t>
            </w:r>
            <w:r w:rsidR="004C0D2E">
              <w:t xml:space="preserve"> δημόσιους και ιδιωτικούς</w:t>
            </w:r>
            <w:r>
              <w:t>.</w:t>
            </w:r>
            <w:r w:rsidR="004C0D2E">
              <w:t xml:space="preserve"> Σε μια σύγχρονη κοινωνία θα πρέπει να</w:t>
            </w:r>
            <w:r w:rsidR="002D196D">
              <w:t xml:space="preserve"> υπάρχει</w:t>
            </w:r>
            <w:r w:rsidR="004C0D2E">
              <w:t xml:space="preserve"> </w:t>
            </w:r>
            <w:r w:rsidR="002D196D">
              <w:t xml:space="preserve">δυνατότητα πρόσβασης </w:t>
            </w:r>
            <w:r w:rsidR="004C0D2E">
              <w:t xml:space="preserve"> από όλους τους ανθρώπους σε όλους τους χώρους/δομές/τομείς. Η προσβασιμότητα των ατόμων μιας κοινωνίας και ειδικότερα των ατόμων με</w:t>
            </w:r>
            <w:r w:rsidR="002D196D">
              <w:t xml:space="preserve"> </w:t>
            </w:r>
            <w:r w:rsidR="0094111E">
              <w:t>α</w:t>
            </w:r>
            <w:r w:rsidR="007B4FEF">
              <w:t>ναπηρία</w:t>
            </w:r>
            <w:r w:rsidR="0094111E">
              <w:t xml:space="preserve"> και ειδικές εκπαιδευτικές ανάγκες</w:t>
            </w:r>
            <w:r w:rsidR="002D196D">
              <w:t xml:space="preserve"> είναι απαραίτητη προϋπόθεση για μια ομαλή καθημερινότητα</w:t>
            </w:r>
            <w:r w:rsidR="007B4FEF">
              <w:t>.</w:t>
            </w:r>
            <w:r w:rsidR="004C0D2E">
              <w:t xml:space="preserve"> </w:t>
            </w:r>
            <w:r w:rsidR="002D196D">
              <w:t>Η μη προσβασιμότητα αποτελεί</w:t>
            </w:r>
            <w:r w:rsidR="00B867D9">
              <w:t xml:space="preserve"> τροχοπέδη</w:t>
            </w:r>
            <w:r w:rsidR="00E472BD">
              <w:t xml:space="preserve"> ακόμα και για ένα υγιές άτομο που τυγχάνει να </w:t>
            </w:r>
            <w:r w:rsidR="00E472BD">
              <w:lastRenderedPageBreak/>
              <w:t xml:space="preserve">χρησιμοποιεί βακτηρίες για να μετακινηθεί για σύντομο χρονικό διάστημα λόγω κάποιου ατυχήματος </w:t>
            </w:r>
            <w:r w:rsidR="006E67C2">
              <w:t>σε ένα κτίριο χωρίς ασανσέρ</w:t>
            </w:r>
            <w:r w:rsidR="00B867D9">
              <w:t>.</w:t>
            </w:r>
            <w:r w:rsidR="004C0D2E">
              <w:t xml:space="preserve"> </w:t>
            </w:r>
          </w:p>
          <w:p w14:paraId="5DF82339" w14:textId="0A688F20" w:rsidR="00E85188" w:rsidRDefault="007B4FEF" w:rsidP="00E472BD">
            <w:pPr>
              <w:jc w:val="both"/>
            </w:pPr>
            <w:r>
              <w:t xml:space="preserve">Διαπιστώνεται </w:t>
            </w:r>
            <w:r w:rsidR="0094111E">
              <w:t>λοιπόν</w:t>
            </w:r>
            <w:r w:rsidR="002A24C3">
              <w:t>,</w:t>
            </w:r>
            <w:r w:rsidR="0094111E">
              <w:t xml:space="preserve"> </w:t>
            </w:r>
            <w:r>
              <w:t>ότι η</w:t>
            </w:r>
            <w:r w:rsidR="004C0D2E">
              <w:t xml:space="preserve"> δυνατότητα πρόσβασης καθίσταται δύσκολη ως</w:t>
            </w:r>
            <w:r>
              <w:t xml:space="preserve"> και</w:t>
            </w:r>
            <w:r w:rsidR="004C0D2E">
              <w:t xml:space="preserve"> αδύνατη</w:t>
            </w:r>
            <w:r w:rsidR="0094111E">
              <w:t xml:space="preserve"> σε χώρους που δεν διαθέτουν τις κατάλληλες εγκαταστάσεις</w:t>
            </w:r>
            <w:r w:rsidR="004C0D2E">
              <w:t xml:space="preserve">. Οι εμπλεκόμενοι φορείς </w:t>
            </w:r>
            <w:r>
              <w:t xml:space="preserve">θα πρέπει να </w:t>
            </w:r>
            <w:r w:rsidR="0089508A">
              <w:t>προνοήσουν</w:t>
            </w:r>
            <w:r w:rsidR="004C0D2E">
              <w:t xml:space="preserve"> για την βελτίωση της προσβασιμότητας</w:t>
            </w:r>
            <w:r w:rsidR="00CC22A4" w:rsidRPr="00CC22A4">
              <w:t xml:space="preserve"> </w:t>
            </w:r>
            <w:r w:rsidR="004C0D2E">
              <w:t>σ</w:t>
            </w:r>
            <w:r w:rsidR="0089508A">
              <w:t>ε όλους</w:t>
            </w:r>
            <w:r w:rsidR="004C0D2E">
              <w:t xml:space="preserve"> </w:t>
            </w:r>
            <w:r w:rsidR="00E472BD">
              <w:t xml:space="preserve">τους </w:t>
            </w:r>
            <w:r w:rsidR="004C0D2E">
              <w:t>τομείς</w:t>
            </w:r>
            <w:r>
              <w:t>/χώρους/δομές</w:t>
            </w:r>
            <w:r w:rsidR="00CC22A4" w:rsidRPr="00CC22A4">
              <w:t xml:space="preserve"> </w:t>
            </w:r>
            <w:r w:rsidR="00B867D9">
              <w:t>όπως για παράδειγμα</w:t>
            </w:r>
            <w:r w:rsidR="00E472BD">
              <w:t xml:space="preserve"> να εγκαταστήσουν</w:t>
            </w:r>
            <w:r w:rsidR="004C0D2E">
              <w:t xml:space="preserve"> </w:t>
            </w:r>
            <w:r w:rsidR="006E67C2">
              <w:t xml:space="preserve">ειδικές εφαρμογές για </w:t>
            </w:r>
            <w:r w:rsidR="0089508A">
              <w:t xml:space="preserve">τους </w:t>
            </w:r>
            <w:r w:rsidR="006E67C2">
              <w:t xml:space="preserve">τυφλούς </w:t>
            </w:r>
            <w:r w:rsidR="004C0D2E">
              <w:t>στην</w:t>
            </w:r>
            <w:r w:rsidR="006E67C2">
              <w:t xml:space="preserve"> ηλεκτρονική</w:t>
            </w:r>
            <w:r w:rsidR="004C0D2E">
              <w:t xml:space="preserve"> πληροφόρηση</w:t>
            </w:r>
            <w:r w:rsidR="00E472BD">
              <w:t xml:space="preserve"> των δημόσιων και ιδιωτικών φορέων</w:t>
            </w:r>
            <w:r w:rsidR="00E85188">
              <w:t xml:space="preserve"> καθώς και στις ιστοσελίδες των πανεπιστημίων για δωρεάν πρόσβαση στην εκπαίδευση, </w:t>
            </w:r>
            <w:r w:rsidR="00E472BD">
              <w:t xml:space="preserve">να προμηθευτούν </w:t>
            </w:r>
            <w:r w:rsidR="006E67C2">
              <w:t>κατάλληλα μέσα</w:t>
            </w:r>
            <w:r w:rsidR="00B867D9">
              <w:t xml:space="preserve"> </w:t>
            </w:r>
            <w:r w:rsidR="0094111E">
              <w:t>μέσα μαζικής μεταφοράς</w:t>
            </w:r>
            <w:r w:rsidR="0089508A">
              <w:t xml:space="preserve"> για τα άτομα με κινητική αναπηρία</w:t>
            </w:r>
            <w:r>
              <w:t>,</w:t>
            </w:r>
            <w:r w:rsidR="002A24C3">
              <w:t xml:space="preserve"> τους τυφλούς, να προσθέσουν ηχητικό σήμα στα φανάρια για τους τυφλούς,</w:t>
            </w:r>
            <w:r w:rsidR="0089508A">
              <w:t xml:space="preserve"> </w:t>
            </w:r>
            <w:r w:rsidR="00E85188">
              <w:t>να κατασκευάσουν ράμπες σε κτίρια τα οποία έχουν μόνο σκαλοπάτια</w:t>
            </w:r>
            <w:r w:rsidR="002A24C3">
              <w:t xml:space="preserve">, </w:t>
            </w:r>
            <w:r w:rsidR="00E85188">
              <w:t>να κατασκευάσουν</w:t>
            </w:r>
            <w:r w:rsidR="00321DF6">
              <w:t xml:space="preserve"> τουαλέτες</w:t>
            </w:r>
            <w:r w:rsidR="00E85188">
              <w:t xml:space="preserve"> για άτομα με αναπηρία και ειδικές εκπαιδευτικές ανάγκες</w:t>
            </w:r>
            <w:r w:rsidR="00321DF6">
              <w:t xml:space="preserve"> </w:t>
            </w:r>
            <w:r w:rsidR="0089508A">
              <w:t>δίπλα στις κανονικές τουαλέτες σε όλους τους χώρους κλπ</w:t>
            </w:r>
            <w:r w:rsidR="004C0D2E">
              <w:t xml:space="preserve">. </w:t>
            </w:r>
          </w:p>
          <w:p w14:paraId="538621C8" w14:textId="7085AB34" w:rsidR="00C949F4" w:rsidRPr="00E20902" w:rsidRDefault="00E85188" w:rsidP="00E472BD">
            <w:pPr>
              <w:jc w:val="both"/>
            </w:pPr>
            <w:r>
              <w:t>Σ</w:t>
            </w:r>
            <w:r w:rsidR="00E472BD">
              <w:t>ήμερα στην Ελλάδα ελάχιστοι χώροι</w:t>
            </w:r>
            <w:r>
              <w:t>/δομές/τομείς</w:t>
            </w:r>
            <w:r w:rsidR="00E472BD">
              <w:t xml:space="preserve"> διαθέτουν τις κατάλληλες εγκαταστάσεις</w:t>
            </w:r>
            <w:r w:rsidR="004C0D2E">
              <w:t xml:space="preserve"> </w:t>
            </w:r>
            <w:r w:rsidR="0094111E">
              <w:t xml:space="preserve">για </w:t>
            </w:r>
            <w:r w:rsidR="00E472BD">
              <w:t xml:space="preserve">την πρόσβαση </w:t>
            </w:r>
            <w:r w:rsidR="0094111E">
              <w:t>τ</w:t>
            </w:r>
            <w:r w:rsidR="00E472BD">
              <w:t>ων</w:t>
            </w:r>
            <w:r w:rsidR="0094111E">
              <w:t xml:space="preserve"> </w:t>
            </w:r>
            <w:r w:rsidR="00E472BD">
              <w:t xml:space="preserve">ατόμων </w:t>
            </w:r>
            <w:r w:rsidR="0094111E">
              <w:t>με αναπηρία και ειδικές εκπαιδευτικές ανάγκες</w:t>
            </w:r>
            <w:r w:rsidR="00E472BD">
              <w:t xml:space="preserve"> σε αντίθεση με</w:t>
            </w:r>
            <w:r w:rsidR="00ED2738">
              <w:t xml:space="preserve"> άλλες προηγμένες χώρες του εξωτερικού οι οποίες έχουν προνοήσει για τέτοιου είδους εγκαταστάσεις όπως για παράδειγμα </w:t>
            </w:r>
            <w:r w:rsidR="00E472BD">
              <w:t>η Γερμανία</w:t>
            </w:r>
            <w:r w:rsidR="00ED2738">
              <w:t>.</w:t>
            </w:r>
          </w:p>
        </w:tc>
      </w:tr>
      <w:tr w:rsidR="00C949F4" w:rsidRPr="00E20902" w14:paraId="512099CF" w14:textId="77777777" w:rsidTr="00B62186">
        <w:tc>
          <w:tcPr>
            <w:tcW w:w="8296" w:type="dxa"/>
          </w:tcPr>
          <w:p w14:paraId="1110AF96" w14:textId="3418CE4E" w:rsidR="00C949F4" w:rsidRPr="00884477" w:rsidRDefault="00C949F4" w:rsidP="00CE6D8B">
            <w:pPr>
              <w:pStyle w:val="a4"/>
              <w:numPr>
                <w:ilvl w:val="0"/>
                <w:numId w:val="1"/>
              </w:numPr>
              <w:rPr>
                <w:b/>
                <w:bCs/>
              </w:rPr>
            </w:pPr>
            <w:r w:rsidRPr="00884477">
              <w:rPr>
                <w:b/>
                <w:bCs/>
              </w:rPr>
              <w:lastRenderedPageBreak/>
              <w:t>Π</w:t>
            </w:r>
            <w:r w:rsidR="00D36898">
              <w:rPr>
                <w:b/>
                <w:bCs/>
              </w:rPr>
              <w:t>ροτείνεται</w:t>
            </w:r>
            <w:r w:rsidRPr="00884477">
              <w:rPr>
                <w:b/>
                <w:bCs/>
              </w:rPr>
              <w:t xml:space="preserve"> εναλλακτικές λύσεις</w:t>
            </w:r>
            <w:r w:rsidR="00D36898">
              <w:rPr>
                <w:b/>
                <w:bCs/>
              </w:rPr>
              <w:t xml:space="preserve"> για</w:t>
            </w:r>
            <w:r w:rsidRPr="00884477">
              <w:rPr>
                <w:b/>
                <w:bCs/>
              </w:rPr>
              <w:t xml:space="preserve"> </w:t>
            </w:r>
            <w:r w:rsidR="00D36898">
              <w:rPr>
                <w:b/>
                <w:bCs/>
              </w:rPr>
              <w:t>την</w:t>
            </w:r>
            <w:r w:rsidRPr="00884477">
              <w:rPr>
                <w:b/>
                <w:bCs/>
              </w:rPr>
              <w:t xml:space="preserve"> πρόσβαση </w:t>
            </w:r>
            <w:r w:rsidR="00123EAF" w:rsidRPr="00884477">
              <w:rPr>
                <w:b/>
                <w:bCs/>
              </w:rPr>
              <w:t>τω</w:t>
            </w:r>
            <w:r w:rsidR="00D36898">
              <w:rPr>
                <w:b/>
                <w:bCs/>
              </w:rPr>
              <w:t xml:space="preserve">ν </w:t>
            </w:r>
            <w:r w:rsidR="00B71E75">
              <w:rPr>
                <w:b/>
                <w:bCs/>
              </w:rPr>
              <w:t>Α</w:t>
            </w:r>
            <w:r w:rsidR="0075771A" w:rsidRPr="00884477">
              <w:rPr>
                <w:b/>
                <w:bCs/>
              </w:rPr>
              <w:t>τόμων</w:t>
            </w:r>
            <w:r w:rsidR="003129EE" w:rsidRPr="00884477">
              <w:rPr>
                <w:b/>
                <w:bCs/>
              </w:rPr>
              <w:t xml:space="preserve"> με </w:t>
            </w:r>
            <w:r w:rsidR="00B71E75">
              <w:rPr>
                <w:b/>
                <w:bCs/>
              </w:rPr>
              <w:t>Α</w:t>
            </w:r>
            <w:r w:rsidR="0094111E">
              <w:rPr>
                <w:b/>
                <w:bCs/>
              </w:rPr>
              <w:t xml:space="preserve">ναπηρία και </w:t>
            </w:r>
            <w:r w:rsidR="00B71E75">
              <w:rPr>
                <w:b/>
                <w:bCs/>
              </w:rPr>
              <w:t>Ε</w:t>
            </w:r>
            <w:r w:rsidR="0094111E">
              <w:rPr>
                <w:b/>
                <w:bCs/>
              </w:rPr>
              <w:t xml:space="preserve">ιδικές εκπαιδευτικές ανάγκες </w:t>
            </w:r>
            <w:r w:rsidRPr="00884477">
              <w:rPr>
                <w:b/>
                <w:bCs/>
              </w:rPr>
              <w:t xml:space="preserve">σε </w:t>
            </w:r>
            <w:r w:rsidR="00D36898">
              <w:rPr>
                <w:b/>
                <w:bCs/>
              </w:rPr>
              <w:t>χώρους ή δομές που δεν υπάρχουν οι κατάλληλες εγκαταστάσεις.</w:t>
            </w:r>
          </w:p>
          <w:p w14:paraId="764A4EE7" w14:textId="77777777" w:rsidR="00514875" w:rsidRDefault="00514875" w:rsidP="00514875">
            <w:pPr>
              <w:jc w:val="both"/>
            </w:pPr>
          </w:p>
          <w:p w14:paraId="1BC1EFC7" w14:textId="59899ABE" w:rsidR="0094111E" w:rsidRDefault="00514875" w:rsidP="00F20ADF">
            <w:pPr>
              <w:jc w:val="both"/>
            </w:pPr>
            <w:r>
              <w:t xml:space="preserve">Ένας τρόπος πρόσβασης σε χώρους </w:t>
            </w:r>
            <w:r w:rsidR="004C0D2E">
              <w:t>που δεν είναι</w:t>
            </w:r>
            <w:r>
              <w:t xml:space="preserve"> ειδικά διαμορφωμέν</w:t>
            </w:r>
            <w:r w:rsidR="004C0D2E">
              <w:t>οι</w:t>
            </w:r>
            <w:r>
              <w:t xml:space="preserve"> είναι η</w:t>
            </w:r>
            <w:r w:rsidR="00CC22A4" w:rsidRPr="00CC22A4">
              <w:t xml:space="preserve"> </w:t>
            </w:r>
            <w:r w:rsidR="00D36898">
              <w:t>βοήθεια</w:t>
            </w:r>
            <w:r>
              <w:t xml:space="preserve">  τρίτων</w:t>
            </w:r>
            <w:r w:rsidR="0094111E">
              <w:t xml:space="preserve"> </w:t>
            </w:r>
            <w:r w:rsidR="00D36898">
              <w:t>ατόμων</w:t>
            </w:r>
            <w:r w:rsidR="004C0D2E">
              <w:t>. Αναφερόμαστε στην ανιδιοτελή βοήθεια από συνανθρώπους</w:t>
            </w:r>
            <w:r w:rsidR="00D36898">
              <w:t xml:space="preserve"> μας,</w:t>
            </w:r>
            <w:r w:rsidR="004C0D2E">
              <w:t xml:space="preserve"> οι οποίοι θα βρεθούν</w:t>
            </w:r>
            <w:r w:rsidR="00D36898">
              <w:t xml:space="preserve"> τυχαία</w:t>
            </w:r>
            <w:r w:rsidR="004C0D2E">
              <w:t xml:space="preserve"> δίπλα σε κάποιο άτομο με</w:t>
            </w:r>
            <w:r w:rsidR="0094111E">
              <w:t xml:space="preserve"> α</w:t>
            </w:r>
            <w:r w:rsidR="00F20ADF">
              <w:t>ναπηρία</w:t>
            </w:r>
            <w:r w:rsidR="004C0D2E">
              <w:t xml:space="preserve"> και </w:t>
            </w:r>
            <w:r w:rsidR="0094111E">
              <w:t xml:space="preserve">ειδικές εκπαιδευτικές ανάγκες και </w:t>
            </w:r>
            <w:r w:rsidR="004C0D2E">
              <w:t xml:space="preserve">θα </w:t>
            </w:r>
            <w:r w:rsidR="00F20ADF">
              <w:t>προθυμοποιηθούν</w:t>
            </w:r>
            <w:r w:rsidR="004C0D2E">
              <w:t xml:space="preserve"> να </w:t>
            </w:r>
            <w:r w:rsidR="00D36898">
              <w:t xml:space="preserve">το </w:t>
            </w:r>
            <w:r w:rsidR="004C0D2E">
              <w:t>βοηθήσουν.</w:t>
            </w:r>
            <w:r>
              <w:t xml:space="preserve"> Επιπλέον, σε τέτοιες</w:t>
            </w:r>
            <w:r w:rsidR="00D36898">
              <w:t xml:space="preserve"> </w:t>
            </w:r>
            <w:r>
              <w:t xml:space="preserve">περιπτώσεις </w:t>
            </w:r>
            <w:r w:rsidR="00F20ADF">
              <w:t xml:space="preserve">θα </w:t>
            </w:r>
            <w:r>
              <w:t xml:space="preserve">πρέπει να εξασφαλίζεται η παροχή εναλλακτικής εξυπηρέτησης των </w:t>
            </w:r>
            <w:r w:rsidR="0094111E">
              <w:t>ατόμων που μετακινούνται με</w:t>
            </w:r>
            <w:r w:rsidR="00CC22A4" w:rsidRPr="00CC22A4">
              <w:t xml:space="preserve"> </w:t>
            </w:r>
            <w:r>
              <w:t>αναπηρικ</w:t>
            </w:r>
            <w:r w:rsidR="0094111E">
              <w:t>ό</w:t>
            </w:r>
            <w:r w:rsidR="00CC22A4" w:rsidRPr="00CC22A4">
              <w:t xml:space="preserve"> </w:t>
            </w:r>
            <w:proofErr w:type="spellStart"/>
            <w:r>
              <w:t>αμαξ</w:t>
            </w:r>
            <w:r w:rsidR="0094111E">
              <w:t>ίδιο</w:t>
            </w:r>
            <w:proofErr w:type="spellEnd"/>
            <w:r>
              <w:t xml:space="preserve"> (π.χ.</w:t>
            </w:r>
            <w:r w:rsidR="0094111E">
              <w:t xml:space="preserve"> βοήθεια</w:t>
            </w:r>
            <w:r>
              <w:t xml:space="preserve"> κατ' </w:t>
            </w:r>
            <w:proofErr w:type="spellStart"/>
            <w:r>
              <w:t>οίκον</w:t>
            </w:r>
            <w:proofErr w:type="spellEnd"/>
            <w:r>
              <w:t xml:space="preserve">, </w:t>
            </w:r>
            <w:r w:rsidR="0094111E">
              <w:t>εξειδικευμένο λογισμικό για σύνδεση στο διαδίκτυο</w:t>
            </w:r>
            <w:r>
              <w:t xml:space="preserve"> κλπ.) με σκοπό την διευκόλυνσ</w:t>
            </w:r>
            <w:r w:rsidR="00D36898">
              <w:t>η στην καθημερινότητά</w:t>
            </w:r>
            <w:r w:rsidR="004C0D2E">
              <w:t xml:space="preserve"> τους</w:t>
            </w:r>
            <w:r>
              <w:t xml:space="preserve">. </w:t>
            </w:r>
            <w:r w:rsidR="00D36898">
              <w:t>Προκύπτει</w:t>
            </w:r>
            <w:r>
              <w:t xml:space="preserve"> ανάγκη για δημιουργία</w:t>
            </w:r>
            <w:r w:rsidR="00CC22A4" w:rsidRPr="00CC22A4">
              <w:t xml:space="preserve"> </w:t>
            </w:r>
            <w:proofErr w:type="spellStart"/>
            <w:r w:rsidR="004C0D2E">
              <w:t>προσβάσιμων</w:t>
            </w:r>
            <w:proofErr w:type="spellEnd"/>
            <w:r>
              <w:t xml:space="preserve"> κτηρίων</w:t>
            </w:r>
            <w:r w:rsidR="00F20ADF">
              <w:t xml:space="preserve"> ή/και</w:t>
            </w:r>
            <w:r w:rsidR="00D36898">
              <w:t xml:space="preserve"> για</w:t>
            </w:r>
            <w:r w:rsidR="00F20ADF">
              <w:t xml:space="preserve"> βελτίωση τ</w:t>
            </w:r>
            <w:r w:rsidR="00D36898">
              <w:t>ης</w:t>
            </w:r>
            <w:r w:rsidR="00F20ADF">
              <w:t xml:space="preserve"> πρόσβασης</w:t>
            </w:r>
            <w:r w:rsidR="0094111E">
              <w:t xml:space="preserve"> σε όλους τους χώρους</w:t>
            </w:r>
            <w:r w:rsidR="00D36898">
              <w:t>/</w:t>
            </w:r>
            <w:r w:rsidR="0094111E">
              <w:t>δομές</w:t>
            </w:r>
            <w:r w:rsidR="00D36898">
              <w:t>/</w:t>
            </w:r>
            <w:r w:rsidR="0094111E">
              <w:t>τομείς</w:t>
            </w:r>
            <w:r w:rsidR="004C0D2E">
              <w:t xml:space="preserve"> για</w:t>
            </w:r>
            <w:r>
              <w:t xml:space="preserve"> τα άτομα </w:t>
            </w:r>
            <w:r w:rsidR="004C0D2E">
              <w:t xml:space="preserve">με </w:t>
            </w:r>
            <w:r w:rsidR="0094111E">
              <w:t>α</w:t>
            </w:r>
            <w:r w:rsidR="004C0D2E">
              <w:t>ναπηρία</w:t>
            </w:r>
            <w:r w:rsidR="0094111E">
              <w:t xml:space="preserve"> και ειδικές εκπαιδευτικές ανάγκες</w:t>
            </w:r>
            <w:r w:rsidR="004C0D2E">
              <w:t>.</w:t>
            </w:r>
          </w:p>
          <w:p w14:paraId="7A186282" w14:textId="2C8393A5" w:rsidR="0094111E" w:rsidRDefault="00514875" w:rsidP="00F20ADF">
            <w:pPr>
              <w:jc w:val="both"/>
            </w:pPr>
            <w:r>
              <w:t xml:space="preserve">Είναι ιδιαίτερα σημαντικό να </w:t>
            </w:r>
            <w:r w:rsidR="004C0D2E">
              <w:t>συμβάλλουν οι εμπλεκόμενοι φορείς</w:t>
            </w:r>
            <w:r w:rsidR="0061215E">
              <w:t xml:space="preserve"> </w:t>
            </w:r>
            <w:r w:rsidR="0094111E">
              <w:t>για την αναπροσαρμογή όλων των ανωτέρω</w:t>
            </w:r>
            <w:r w:rsidR="00D36898">
              <w:t xml:space="preserve"> έτσι ώστε</w:t>
            </w:r>
            <w:r w:rsidR="0094111E">
              <w:t xml:space="preserve"> </w:t>
            </w:r>
            <w:r>
              <w:t xml:space="preserve">να μπορούν να </w:t>
            </w:r>
            <w:r w:rsidR="0094111E">
              <w:t>εξυπηρετ</w:t>
            </w:r>
            <w:r w:rsidR="00D36898">
              <w:t>ηθούν όλοι οι άνθρωποι</w:t>
            </w:r>
            <w:r>
              <w:t>.</w:t>
            </w:r>
            <w:r w:rsidR="00CC22A4" w:rsidRPr="00CC22A4">
              <w:t xml:space="preserve"> </w:t>
            </w:r>
            <w:r w:rsidR="0094111E">
              <w:t>Έτσι</w:t>
            </w:r>
            <w:r>
              <w:t xml:space="preserve"> δεν θα υπάρχει</w:t>
            </w:r>
            <w:r w:rsidR="00CC22A4" w:rsidRPr="00CC22A4">
              <w:t xml:space="preserve"> </w:t>
            </w:r>
            <w:r>
              <w:t>διαχωρισμός μεταξύ των ανθρώπων και η</w:t>
            </w:r>
            <w:r w:rsidR="0061215E">
              <w:t xml:space="preserve"> </w:t>
            </w:r>
            <w:r>
              <w:t xml:space="preserve">περιθωριοποίηση των </w:t>
            </w:r>
            <w:r w:rsidR="00F20ADF">
              <w:t xml:space="preserve">ατόμων με </w:t>
            </w:r>
            <w:r w:rsidR="0094111E">
              <w:t>αναπηρία και ειδικές εκπαιδευτικές ανάγκες θα αποφευχθεί</w:t>
            </w:r>
            <w:r>
              <w:t xml:space="preserve">. </w:t>
            </w:r>
          </w:p>
          <w:p w14:paraId="1487FE6E" w14:textId="77777777" w:rsidR="00C949F4" w:rsidRDefault="00514875" w:rsidP="00F20ADF">
            <w:pPr>
              <w:jc w:val="both"/>
            </w:pPr>
            <w:r>
              <w:t xml:space="preserve">Είναι σημαντικό τα άτομα αυτά να έχουν πρόσβαση </w:t>
            </w:r>
            <w:r w:rsidR="0094111E">
              <w:t>όπου και όποτε</w:t>
            </w:r>
            <w:r>
              <w:t xml:space="preserve"> επιθυμού</w:t>
            </w:r>
            <w:r w:rsidR="0094111E">
              <w:t>ν</w:t>
            </w:r>
            <w:r w:rsidR="0061215E">
              <w:t xml:space="preserve"> </w:t>
            </w:r>
            <w:r w:rsidR="00F20ADF">
              <w:t>για</w:t>
            </w:r>
            <w:r w:rsidR="0094111E">
              <w:t xml:space="preserve"> να </w:t>
            </w:r>
            <w:r w:rsidR="00F20ADF">
              <w:t>μπορέσουν</w:t>
            </w:r>
            <w:r>
              <w:t xml:space="preserve"> να ενταχθούν</w:t>
            </w:r>
            <w:r w:rsidR="0061215E">
              <w:t xml:space="preserve"> </w:t>
            </w:r>
            <w:r w:rsidR="0094111E">
              <w:t xml:space="preserve">πλήρως </w:t>
            </w:r>
            <w:r>
              <w:t>στην κοινωνία</w:t>
            </w:r>
            <w:r w:rsidR="0094111E">
              <w:t xml:space="preserve"> που διαβιούν</w:t>
            </w:r>
            <w:r w:rsidR="00F20ADF">
              <w:t>.</w:t>
            </w:r>
          </w:p>
          <w:p w14:paraId="40387656" w14:textId="77777777" w:rsidR="00C949F4" w:rsidRPr="0061215E" w:rsidRDefault="00C949F4"/>
        </w:tc>
      </w:tr>
      <w:tr w:rsidR="00C949F4" w:rsidRPr="00E20902" w14:paraId="37913A7D" w14:textId="77777777" w:rsidTr="00785831">
        <w:tc>
          <w:tcPr>
            <w:tcW w:w="8296" w:type="dxa"/>
          </w:tcPr>
          <w:p w14:paraId="6AB9687F" w14:textId="3611196C" w:rsidR="00C949F4" w:rsidRPr="00884477" w:rsidRDefault="00567A69" w:rsidP="00CE6D8B">
            <w:pPr>
              <w:pStyle w:val="a4"/>
              <w:numPr>
                <w:ilvl w:val="0"/>
                <w:numId w:val="1"/>
              </w:numPr>
              <w:rPr>
                <w:b/>
                <w:bCs/>
              </w:rPr>
            </w:pPr>
            <w:r>
              <w:rPr>
                <w:b/>
                <w:bCs/>
              </w:rPr>
              <w:t xml:space="preserve">Που οφείλεται κατά τη γνώμη σας ότι: </w:t>
            </w:r>
            <w:r w:rsidR="00C949F4" w:rsidRPr="00567A69">
              <w:rPr>
                <w:b/>
                <w:bCs/>
                <w:i/>
                <w:iCs/>
              </w:rPr>
              <w:t xml:space="preserve">Ελάχιστοι πολίτες </w:t>
            </w:r>
            <w:r>
              <w:rPr>
                <w:b/>
                <w:bCs/>
                <w:i/>
                <w:iCs/>
              </w:rPr>
              <w:t>οι οποίοι χρησιμοποιούν αναπηρικά</w:t>
            </w:r>
            <w:r w:rsidR="00C949F4" w:rsidRPr="00567A69">
              <w:rPr>
                <w:b/>
                <w:bCs/>
                <w:i/>
                <w:iCs/>
              </w:rPr>
              <w:t xml:space="preserve"> </w:t>
            </w:r>
            <w:proofErr w:type="spellStart"/>
            <w:r w:rsidR="00C949F4" w:rsidRPr="00567A69">
              <w:rPr>
                <w:b/>
                <w:bCs/>
                <w:i/>
                <w:iCs/>
              </w:rPr>
              <w:t>αμαξίδια</w:t>
            </w:r>
            <w:proofErr w:type="spellEnd"/>
            <w:r w:rsidR="00C949F4" w:rsidRPr="00567A69">
              <w:rPr>
                <w:b/>
                <w:bCs/>
                <w:i/>
                <w:iCs/>
              </w:rPr>
              <w:t xml:space="preserve"> ή </w:t>
            </w:r>
            <w:r>
              <w:rPr>
                <w:b/>
                <w:bCs/>
                <w:i/>
                <w:iCs/>
              </w:rPr>
              <w:t xml:space="preserve">έχουν </w:t>
            </w:r>
            <w:r w:rsidR="00C949F4" w:rsidRPr="00567A69">
              <w:rPr>
                <w:b/>
                <w:bCs/>
                <w:i/>
                <w:iCs/>
              </w:rPr>
              <w:t>προβλήματα όρασης κυκλοφορούν στους δρόμους ή/και</w:t>
            </w:r>
            <w:r>
              <w:rPr>
                <w:b/>
                <w:bCs/>
                <w:i/>
                <w:iCs/>
              </w:rPr>
              <w:t xml:space="preserve"> μετακινούνται</w:t>
            </w:r>
            <w:r w:rsidR="00C949F4" w:rsidRPr="00567A69">
              <w:rPr>
                <w:b/>
                <w:bCs/>
                <w:i/>
                <w:iCs/>
              </w:rPr>
              <w:t xml:space="preserve"> </w:t>
            </w:r>
            <w:r w:rsidR="0094111E" w:rsidRPr="00567A69">
              <w:rPr>
                <w:b/>
                <w:bCs/>
                <w:i/>
                <w:iCs/>
              </w:rPr>
              <w:t>με τα μέσα μαζικής μεταφοράς</w:t>
            </w:r>
            <w:r w:rsidR="00C949F4" w:rsidRPr="00567A69">
              <w:rPr>
                <w:b/>
                <w:bCs/>
                <w:i/>
                <w:iCs/>
              </w:rPr>
              <w:t xml:space="preserve">. </w:t>
            </w:r>
          </w:p>
          <w:p w14:paraId="65EAC938" w14:textId="77777777" w:rsidR="00C949F4" w:rsidRDefault="00C949F4" w:rsidP="00C949F4"/>
          <w:p w14:paraId="7B36578F" w14:textId="46671008" w:rsidR="0094111E" w:rsidRDefault="00514875" w:rsidP="00F20ADF">
            <w:pPr>
              <w:jc w:val="both"/>
            </w:pPr>
            <w:r>
              <w:t>Στη</w:t>
            </w:r>
            <w:r w:rsidR="00F20ADF">
              <w:t>ν</w:t>
            </w:r>
            <w:r>
              <w:t xml:space="preserve"> σημερινή κοινωνία παρατηρούμε </w:t>
            </w:r>
            <w:r w:rsidR="00567A69">
              <w:t>ότι</w:t>
            </w:r>
            <w:r>
              <w:t xml:space="preserve"> ελάχιστοι πολίτες </w:t>
            </w:r>
            <w:r w:rsidR="00567A69">
              <w:t>οι οποίοι χρησιμοποιούν αναπηρικά</w:t>
            </w:r>
            <w:r>
              <w:t xml:space="preserve"> </w:t>
            </w:r>
            <w:proofErr w:type="spellStart"/>
            <w:r>
              <w:t>αμαξίδια</w:t>
            </w:r>
            <w:proofErr w:type="spellEnd"/>
            <w:r>
              <w:t xml:space="preserve"> ή</w:t>
            </w:r>
            <w:r w:rsidR="0094111E">
              <w:t xml:space="preserve"> με</w:t>
            </w:r>
            <w:r>
              <w:t xml:space="preserve"> </w:t>
            </w:r>
            <w:r w:rsidR="00567A69">
              <w:t xml:space="preserve">έχουν </w:t>
            </w:r>
            <w:r>
              <w:t>προβλήματα</w:t>
            </w:r>
            <w:r w:rsidR="00CC22A4" w:rsidRPr="00CC22A4">
              <w:t xml:space="preserve"> </w:t>
            </w:r>
            <w:r>
              <w:t>όρασης κυκλοφορούν στους δρόμους, ή</w:t>
            </w:r>
            <w:r w:rsidR="00567A69">
              <w:t>/</w:t>
            </w:r>
            <w:r>
              <w:t xml:space="preserve">και </w:t>
            </w:r>
            <w:r w:rsidR="00F20ADF">
              <w:t>με</w:t>
            </w:r>
            <w:r w:rsidR="00567A69">
              <w:t>τακινούνται με</w:t>
            </w:r>
            <w:r w:rsidR="00F20ADF">
              <w:t xml:space="preserve"> τα</w:t>
            </w:r>
            <w:r w:rsidR="0061215E">
              <w:t xml:space="preserve"> </w:t>
            </w:r>
            <w:r w:rsidR="0094111E">
              <w:t>μ</w:t>
            </w:r>
            <w:r>
              <w:t xml:space="preserve">έσα </w:t>
            </w:r>
            <w:r w:rsidR="0094111E">
              <w:t>μ</w:t>
            </w:r>
            <w:r>
              <w:t xml:space="preserve">αζικής </w:t>
            </w:r>
            <w:r w:rsidR="0094111E">
              <w:t>μ</w:t>
            </w:r>
            <w:r>
              <w:t>εταφοράς.</w:t>
            </w:r>
            <w:r w:rsidR="0061215E">
              <w:t xml:space="preserve"> </w:t>
            </w:r>
            <w:r w:rsidR="00567A69">
              <w:t xml:space="preserve">Πιθανοί λόγοι που οφείλεται αυτό θα μπορούσαν να είναι οι ακόλουθοι. </w:t>
            </w:r>
          </w:p>
          <w:p w14:paraId="6ECA1091" w14:textId="7334673A" w:rsidR="0094111E" w:rsidRDefault="00567A69" w:rsidP="00F20ADF">
            <w:pPr>
              <w:jc w:val="both"/>
            </w:pPr>
            <w:r>
              <w:t>Πρώτιστα υπάρχουν</w:t>
            </w:r>
            <w:r w:rsidR="00514875">
              <w:t xml:space="preserve"> πολλοί</w:t>
            </w:r>
            <w:r w:rsidR="00CC22A4" w:rsidRPr="00CC22A4">
              <w:t xml:space="preserve"> </w:t>
            </w:r>
            <w:r w:rsidR="00514875">
              <w:t xml:space="preserve">άνθρωποι </w:t>
            </w:r>
            <w:r>
              <w:t xml:space="preserve">που </w:t>
            </w:r>
            <w:r w:rsidR="00514875">
              <w:t>δεν  αποδ</w:t>
            </w:r>
            <w:r>
              <w:t>έχονται</w:t>
            </w:r>
            <w:r w:rsidR="00514875">
              <w:t xml:space="preserve"> </w:t>
            </w:r>
            <w:r w:rsidR="00F20ADF">
              <w:t xml:space="preserve">ότι και </w:t>
            </w:r>
            <w:r>
              <w:t>αυτά τα</w:t>
            </w:r>
            <w:r w:rsidR="00514875">
              <w:t xml:space="preserve"> άτομα</w:t>
            </w:r>
            <w:r w:rsidR="00F20ADF">
              <w:t xml:space="preserve"> έχουν ίσα δικαιώματα</w:t>
            </w:r>
            <w:r>
              <w:t xml:space="preserve"> στην κοινωνία</w:t>
            </w:r>
            <w:r w:rsidR="00F20ADF">
              <w:t>. Ανεύθυνοι πολίτες λοιπόν</w:t>
            </w:r>
            <w:r w:rsidR="00514875">
              <w:t xml:space="preserve"> σταθμεύ</w:t>
            </w:r>
            <w:r w:rsidR="00F20ADF">
              <w:t>ουν σε παρκινγκ αναπήρων</w:t>
            </w:r>
            <w:r w:rsidR="0061215E">
              <w:t xml:space="preserve"> </w:t>
            </w:r>
            <w:r w:rsidR="00F20ADF">
              <w:t>ή/και</w:t>
            </w:r>
            <w:r w:rsidR="00514875">
              <w:t xml:space="preserve"> σε δι</w:t>
            </w:r>
            <w:r w:rsidR="00F20ADF">
              <w:t>αβά</w:t>
            </w:r>
            <w:r w:rsidR="00514875">
              <w:t>σ</w:t>
            </w:r>
            <w:r w:rsidR="00F20ADF">
              <w:t>εις</w:t>
            </w:r>
            <w:r w:rsidR="0061215E">
              <w:t xml:space="preserve"> </w:t>
            </w:r>
            <w:r w:rsidR="00514875">
              <w:t>τυφλών</w:t>
            </w:r>
            <w:r w:rsidR="002769BF">
              <w:t xml:space="preserve"> παραβιάζοντας το δικαίωμα τους στην ισότιμη </w:t>
            </w:r>
            <w:r w:rsidR="002769BF">
              <w:lastRenderedPageBreak/>
              <w:t>πρόσβαση στην κοινωνία</w:t>
            </w:r>
            <w:r>
              <w:t xml:space="preserve"> με αποτέλεσμα να εμποδίζουν την πρόσβαση σε αυτά τα άτομα</w:t>
            </w:r>
            <w:r w:rsidR="00514875">
              <w:t xml:space="preserve">. </w:t>
            </w:r>
            <w:r w:rsidR="002769BF">
              <w:t>Οι</w:t>
            </w:r>
            <w:r w:rsidR="00CC22A4" w:rsidRPr="00CC22A4">
              <w:t xml:space="preserve"> </w:t>
            </w:r>
            <w:r w:rsidR="00514875">
              <w:t xml:space="preserve">κατεστραμμένες </w:t>
            </w:r>
            <w:r w:rsidR="00F20ADF">
              <w:t>ή/</w:t>
            </w:r>
            <w:r w:rsidR="00514875">
              <w:t>και</w:t>
            </w:r>
            <w:r w:rsidR="00CC22A4" w:rsidRPr="00CC22A4">
              <w:t xml:space="preserve"> </w:t>
            </w:r>
            <w:r w:rsidR="00514875">
              <w:t>ανύπαρκτες ράμπες</w:t>
            </w:r>
            <w:r w:rsidR="002769BF">
              <w:t xml:space="preserve"> αποτελούν έναν πολύ βασικό λόγο έτσι ώστε να μην μπορούν να μετακινηθούν με ασφάλεια.</w:t>
            </w:r>
            <w:r w:rsidR="00514875">
              <w:t xml:space="preserve"> </w:t>
            </w:r>
            <w:r w:rsidR="00F20ADF">
              <w:t>Όσον αφορά</w:t>
            </w:r>
            <w:r w:rsidR="00CC22A4" w:rsidRPr="00CC22A4">
              <w:t xml:space="preserve"> </w:t>
            </w:r>
            <w:r w:rsidR="00F20ADF">
              <w:t>τα</w:t>
            </w:r>
            <w:r w:rsidR="00514875">
              <w:t xml:space="preserve"> άτομα </w:t>
            </w:r>
            <w:r w:rsidR="00F20ADF">
              <w:t>με</w:t>
            </w:r>
            <w:r w:rsidR="00514875">
              <w:t xml:space="preserve"> προβλήματα όρασης,</w:t>
            </w:r>
            <w:r w:rsidR="0094111E">
              <w:t xml:space="preserve"> σε ελάχιστα σημεία οι</w:t>
            </w:r>
            <w:r w:rsidR="00CC22A4" w:rsidRPr="00CC22A4">
              <w:t xml:space="preserve"> </w:t>
            </w:r>
            <w:r w:rsidR="00514875">
              <w:t xml:space="preserve">φωτεινοί σηματοδότες </w:t>
            </w:r>
            <w:r w:rsidR="0094111E">
              <w:t>διαθέτουν</w:t>
            </w:r>
            <w:r w:rsidR="00CC22A4" w:rsidRPr="00CC22A4">
              <w:t xml:space="preserve"> </w:t>
            </w:r>
            <w:r w:rsidR="00F20ADF">
              <w:t>ηχητικό σήμα.</w:t>
            </w:r>
            <w:r w:rsidR="00CC22A4" w:rsidRPr="00CC22A4">
              <w:t xml:space="preserve"> </w:t>
            </w:r>
            <w:r w:rsidR="00514875">
              <w:t xml:space="preserve">Όσο για τα </w:t>
            </w:r>
            <w:r w:rsidR="0094111E">
              <w:t>μ</w:t>
            </w:r>
            <w:r w:rsidR="00514875">
              <w:t xml:space="preserve">έσα </w:t>
            </w:r>
            <w:r w:rsidR="0094111E">
              <w:t>μ</w:t>
            </w:r>
            <w:r w:rsidR="00514875">
              <w:t xml:space="preserve">αζικής </w:t>
            </w:r>
            <w:r w:rsidR="0094111E">
              <w:t>μ</w:t>
            </w:r>
            <w:r w:rsidR="00514875">
              <w:t xml:space="preserve">εταφοράς, </w:t>
            </w:r>
            <w:r w:rsidR="00F20ADF">
              <w:t>παρατηρείται</w:t>
            </w:r>
            <w:r w:rsidR="00514875">
              <w:t xml:space="preserve"> δυσκολία </w:t>
            </w:r>
            <w:r w:rsidR="00F20ADF">
              <w:t>πρόσβασης καθώς</w:t>
            </w:r>
            <w:r w:rsidR="00514875">
              <w:t xml:space="preserve"> δεν </w:t>
            </w:r>
            <w:r w:rsidR="002769BF">
              <w:t xml:space="preserve"> είναι κατάλληλα προσαρμοσμένα για να μπορούν να έχουν πρόσβαση όλα τα άτομα</w:t>
            </w:r>
            <w:r w:rsidR="00F20ADF">
              <w:t xml:space="preserve"> με αναπηρία</w:t>
            </w:r>
            <w:r w:rsidR="002769BF">
              <w:t xml:space="preserve"> και ειδικές εκπαιδευτικές ανάγκες.</w:t>
            </w:r>
            <w:r w:rsidR="00F20ADF">
              <w:t xml:space="preserve"> </w:t>
            </w:r>
          </w:p>
          <w:p w14:paraId="58EA822F" w14:textId="2D7A9DF4" w:rsidR="00C949F4" w:rsidRPr="00E20902" w:rsidRDefault="00F20ADF" w:rsidP="002F7D68">
            <w:pPr>
              <w:jc w:val="both"/>
            </w:pPr>
            <w:r>
              <w:t>Κάνοντας μια σύγκριση μεταξύ δύο Ευρωπαϊκών χωρών</w:t>
            </w:r>
            <w:r w:rsidR="0094111E">
              <w:t xml:space="preserve">, της </w:t>
            </w:r>
            <w:r>
              <w:t xml:space="preserve">Ελλάδας και </w:t>
            </w:r>
            <w:r w:rsidR="0094111E">
              <w:t xml:space="preserve">της </w:t>
            </w:r>
            <w:r>
              <w:t>Γερμανίας θα θέλαμε να παραθέσουμε τα κάτωθι</w:t>
            </w:r>
            <w:r w:rsidR="002769BF">
              <w:t>:</w:t>
            </w:r>
            <w:r w:rsidR="00CC22A4" w:rsidRPr="00CC22A4">
              <w:t xml:space="preserve"> </w:t>
            </w:r>
            <w:r>
              <w:t>Στην Ελλάδα οι λόγοι είναι κυρίως πρακτικής φύσεως καθώς</w:t>
            </w:r>
            <w:r w:rsidR="0094111E">
              <w:t xml:space="preserve"> τα άτομα με αναπηρία και ειδικές εκπαιδευτικές ανάγκες</w:t>
            </w:r>
            <w:r>
              <w:t xml:space="preserve"> είναι δύσκολο να μετακινηθούν </w:t>
            </w:r>
            <w:r w:rsidR="002941B5">
              <w:t>εάν</w:t>
            </w:r>
            <w:r>
              <w:t xml:space="preserve"> δεν έχουν κάποιο άτομο που να ξέρει ή/και να μπορεί να τους βοηθήσει</w:t>
            </w:r>
            <w:r w:rsidR="0094111E">
              <w:t xml:space="preserve"> αφού</w:t>
            </w:r>
            <w:r>
              <w:t xml:space="preserve"> δεν υπάρχουν οι κατάλληλες υποδομές</w:t>
            </w:r>
            <w:r w:rsidR="002769BF">
              <w:t>/εγκαταστάσεις</w:t>
            </w:r>
            <w:r>
              <w:t xml:space="preserve">. </w:t>
            </w:r>
            <w:r w:rsidR="002941B5">
              <w:t>Επίσης η αποφυγή της κυκλοφορίας στους δρόμους</w:t>
            </w:r>
            <w:r w:rsidR="002769BF">
              <w:t xml:space="preserve"> μπορεί να οφείλεται και σε</w:t>
            </w:r>
            <w:r w:rsidR="002941B5">
              <w:t xml:space="preserve"> </w:t>
            </w:r>
            <w:r>
              <w:t>ψυχολογικο</w:t>
            </w:r>
            <w:r w:rsidR="002941B5">
              <w:t xml:space="preserve">ύς λόγους </w:t>
            </w:r>
            <w:r>
              <w:t>καθώς</w:t>
            </w:r>
            <w:r w:rsidR="002941B5">
              <w:t xml:space="preserve"> τα ίδια</w:t>
            </w:r>
            <w:r>
              <w:t xml:space="preserve"> δεν αισθάνονται άνετα</w:t>
            </w:r>
            <w:r w:rsidR="002941B5">
              <w:t xml:space="preserve"> ούτε ασφαλή</w:t>
            </w:r>
            <w:r>
              <w:t xml:space="preserve"> </w:t>
            </w:r>
            <w:r w:rsidR="00CC22A4">
              <w:t>λόγω</w:t>
            </w:r>
            <w:r w:rsidR="0094111E">
              <w:t xml:space="preserve"> της κατάστασης </w:t>
            </w:r>
            <w:r w:rsidR="00CC22A4">
              <w:t>στην οποία</w:t>
            </w:r>
            <w:r w:rsidR="0094111E">
              <w:t xml:space="preserve"> έχουν περιέλθει</w:t>
            </w:r>
            <w:r w:rsidR="002941B5">
              <w:t xml:space="preserve"> για να κυκλοφορούν δημόσια</w:t>
            </w:r>
            <w:r>
              <w:t xml:space="preserve">. </w:t>
            </w:r>
            <w:r w:rsidR="0094111E">
              <w:t>Αντίθετα σ</w:t>
            </w:r>
            <w:r>
              <w:t xml:space="preserve">την Γερμανία πολλά από αυτά τα προβλήματα έχουν ξεπεραστεί προ πολλού. Στα </w:t>
            </w:r>
            <w:r w:rsidR="0094111E">
              <w:t>μέσα μαζικής μεταφοράς</w:t>
            </w:r>
            <w:r>
              <w:t xml:space="preserve"> συναντά κανείς τυφλούς, άτομα με κινητική αναπηρία κλπ. να μετακινούνται μόνοι τους και </w:t>
            </w:r>
            <w:r w:rsidR="0094111E">
              <w:t>οι οδηγοί των μέσων μαζικής μεταφοράς</w:t>
            </w:r>
            <w:r>
              <w:t xml:space="preserve"> προτίθενται </w:t>
            </w:r>
            <w:r w:rsidR="002941B5">
              <w:t>πάντα να</w:t>
            </w:r>
            <w:r>
              <w:t xml:space="preserve"> </w:t>
            </w:r>
            <w:r w:rsidR="002941B5">
              <w:t>διευκολύνουν την πρόσβασή τους</w:t>
            </w:r>
            <w:r>
              <w:t xml:space="preserve">. </w:t>
            </w:r>
            <w:r w:rsidR="0094111E">
              <w:t>Επίσης υ</w:t>
            </w:r>
            <w:r>
              <w:t xml:space="preserve">πάρχουν ράμπες όπου απαιτείται καθώς και πεζοδρόμηση για τυφλούς στους </w:t>
            </w:r>
            <w:r w:rsidR="002941B5">
              <w:t>περισσότερους</w:t>
            </w:r>
            <w:r>
              <w:t xml:space="preserve"> δρόμους. </w:t>
            </w:r>
          </w:p>
        </w:tc>
      </w:tr>
      <w:tr w:rsidR="00C949F4" w:rsidRPr="00E20902" w14:paraId="70954B77" w14:textId="77777777" w:rsidTr="0091667B">
        <w:tc>
          <w:tcPr>
            <w:tcW w:w="8296" w:type="dxa"/>
          </w:tcPr>
          <w:p w14:paraId="597D9916" w14:textId="539DEED7" w:rsidR="00C949F4" w:rsidRDefault="00A8038C" w:rsidP="00240254">
            <w:pPr>
              <w:pStyle w:val="a4"/>
              <w:numPr>
                <w:ilvl w:val="0"/>
                <w:numId w:val="1"/>
              </w:numPr>
              <w:jc w:val="both"/>
              <w:rPr>
                <w:b/>
              </w:rPr>
            </w:pPr>
            <w:r>
              <w:rPr>
                <w:b/>
              </w:rPr>
              <w:lastRenderedPageBreak/>
              <w:t xml:space="preserve">Πιστεύετε ότι:  </w:t>
            </w:r>
            <w:r w:rsidR="00884477">
              <w:rPr>
                <w:b/>
              </w:rPr>
              <w:t>Τ</w:t>
            </w:r>
            <w:r w:rsidR="00C949F4" w:rsidRPr="00884477">
              <w:rPr>
                <w:b/>
              </w:rPr>
              <w:t xml:space="preserve">α </w:t>
            </w:r>
            <w:r>
              <w:rPr>
                <w:b/>
              </w:rPr>
              <w:t>Ά</w:t>
            </w:r>
            <w:r w:rsidR="00C949F4" w:rsidRPr="00884477">
              <w:rPr>
                <w:b/>
              </w:rPr>
              <w:t>τομα με</w:t>
            </w:r>
            <w:r w:rsidR="002941B5">
              <w:rPr>
                <w:b/>
              </w:rPr>
              <w:t xml:space="preserve"> </w:t>
            </w:r>
            <w:r>
              <w:rPr>
                <w:b/>
              </w:rPr>
              <w:t>Α</w:t>
            </w:r>
            <w:r w:rsidR="00884477">
              <w:rPr>
                <w:b/>
              </w:rPr>
              <w:t>ναπηρία</w:t>
            </w:r>
            <w:r w:rsidR="0094111E">
              <w:rPr>
                <w:b/>
              </w:rPr>
              <w:t xml:space="preserve"> και </w:t>
            </w:r>
            <w:r>
              <w:rPr>
                <w:b/>
              </w:rPr>
              <w:t>Ε</w:t>
            </w:r>
            <w:r w:rsidR="0094111E">
              <w:rPr>
                <w:b/>
              </w:rPr>
              <w:t xml:space="preserve">ιδικές </w:t>
            </w:r>
            <w:r>
              <w:rPr>
                <w:b/>
              </w:rPr>
              <w:t>Α</w:t>
            </w:r>
            <w:r w:rsidR="0094111E">
              <w:rPr>
                <w:b/>
              </w:rPr>
              <w:t>νάγκες</w:t>
            </w:r>
            <w:r w:rsidR="002F7D68">
              <w:rPr>
                <w:b/>
              </w:rPr>
              <w:t xml:space="preserve"> </w:t>
            </w:r>
            <w:r w:rsidR="00C949F4" w:rsidRPr="00884477">
              <w:rPr>
                <w:b/>
              </w:rPr>
              <w:t xml:space="preserve">συμμετέχουν </w:t>
            </w:r>
            <w:r>
              <w:rPr>
                <w:b/>
              </w:rPr>
              <w:t>Ι</w:t>
            </w:r>
            <w:r w:rsidR="00C949F4" w:rsidRPr="00884477">
              <w:rPr>
                <w:b/>
              </w:rPr>
              <w:t xml:space="preserve">σότιμα σε </w:t>
            </w:r>
            <w:r>
              <w:rPr>
                <w:b/>
              </w:rPr>
              <w:t>Τ</w:t>
            </w:r>
            <w:r w:rsidR="00C949F4" w:rsidRPr="00884477">
              <w:rPr>
                <w:b/>
              </w:rPr>
              <w:t xml:space="preserve">ηλεοπτικές </w:t>
            </w:r>
            <w:r>
              <w:rPr>
                <w:b/>
              </w:rPr>
              <w:t>Ε</w:t>
            </w:r>
            <w:r w:rsidR="00C949F4" w:rsidRPr="00884477">
              <w:rPr>
                <w:b/>
              </w:rPr>
              <w:t xml:space="preserve">κπομπές και </w:t>
            </w:r>
            <w:r>
              <w:rPr>
                <w:b/>
              </w:rPr>
              <w:t>Π</w:t>
            </w:r>
            <w:r w:rsidR="00C949F4" w:rsidRPr="00884477">
              <w:rPr>
                <w:b/>
              </w:rPr>
              <w:t>αραστάσεις</w:t>
            </w:r>
            <w:r w:rsidR="00240254">
              <w:rPr>
                <w:b/>
              </w:rPr>
              <w:t xml:space="preserve">. Αναφερθείτε </w:t>
            </w:r>
            <w:r w:rsidR="00884477">
              <w:rPr>
                <w:b/>
              </w:rPr>
              <w:t xml:space="preserve">στην </w:t>
            </w:r>
            <w:r w:rsidR="00123EAF" w:rsidRPr="00884477">
              <w:rPr>
                <w:b/>
              </w:rPr>
              <w:t>Γερμανία</w:t>
            </w:r>
            <w:r w:rsidR="00884477">
              <w:rPr>
                <w:b/>
              </w:rPr>
              <w:t xml:space="preserve"> και στην </w:t>
            </w:r>
            <w:r w:rsidR="00123EAF" w:rsidRPr="00884477">
              <w:rPr>
                <w:b/>
              </w:rPr>
              <w:t>Ελλάδα</w:t>
            </w:r>
            <w:r w:rsidR="0094617F">
              <w:rPr>
                <w:b/>
              </w:rPr>
              <w:t>, αλλά και σε άλλες χώρες</w:t>
            </w:r>
            <w:r w:rsidR="00C949F4" w:rsidRPr="00884477">
              <w:rPr>
                <w:b/>
              </w:rPr>
              <w:t>;</w:t>
            </w:r>
          </w:p>
          <w:p w14:paraId="4266CC5D" w14:textId="77777777" w:rsidR="00884477" w:rsidRPr="00884477" w:rsidRDefault="00884477" w:rsidP="00884477">
            <w:pPr>
              <w:pStyle w:val="a4"/>
              <w:rPr>
                <w:b/>
              </w:rPr>
            </w:pPr>
          </w:p>
          <w:p w14:paraId="7CBAF0C9" w14:textId="7E40289B" w:rsidR="00C949F4" w:rsidRDefault="00A8038C" w:rsidP="00F20ADF">
            <w:pPr>
              <w:jc w:val="both"/>
            </w:pPr>
            <w:r>
              <w:t>Η συμμετοχή των ατόμων με αναπηρία και ειδικές εκπαιδευτικές ανάγκες</w:t>
            </w:r>
            <w:r w:rsidR="0094617F">
              <w:t xml:space="preserve"> </w:t>
            </w:r>
            <w:r w:rsidR="00884477">
              <w:t xml:space="preserve"> δεν προωθείται</w:t>
            </w:r>
            <w:r w:rsidR="0094111E">
              <w:t xml:space="preserve"> </w:t>
            </w:r>
            <w:r w:rsidR="00884477">
              <w:t xml:space="preserve">στις τηλεοπτικές εκπομπές. </w:t>
            </w:r>
            <w:r w:rsidR="00FB12BA">
              <w:t>Στην Ελλάδα</w:t>
            </w:r>
            <w:r w:rsidR="00884477">
              <w:t xml:space="preserve"> </w:t>
            </w:r>
            <w:r w:rsidR="0094617F">
              <w:t>προβάλλεται κατά καιρούς</w:t>
            </w:r>
            <w:r w:rsidR="00FB12BA">
              <w:t xml:space="preserve"> μια </w:t>
            </w:r>
            <w:r w:rsidR="00884477">
              <w:t xml:space="preserve">τηλεοπτική </w:t>
            </w:r>
            <w:r w:rsidR="002F7D68">
              <w:t>εκπομπή</w:t>
            </w:r>
            <w:r w:rsidR="00FB12BA">
              <w:t xml:space="preserve"> </w:t>
            </w:r>
            <w:r w:rsidR="0094617F">
              <w:t xml:space="preserve">η οποία </w:t>
            </w:r>
            <w:r w:rsidR="00FB12BA">
              <w:t>παρουσιάζει</w:t>
            </w:r>
            <w:r w:rsidR="00884477">
              <w:t xml:space="preserve"> δραστηριότητες για τα </w:t>
            </w:r>
            <w:r w:rsidR="00FB12BA">
              <w:t xml:space="preserve"> άτομ</w:t>
            </w:r>
            <w:r w:rsidR="00884477">
              <w:t>α</w:t>
            </w:r>
            <w:r w:rsidR="0094111E">
              <w:t xml:space="preserve"> με</w:t>
            </w:r>
            <w:r w:rsidR="002F7D68">
              <w:t xml:space="preserve"> </w:t>
            </w:r>
            <w:r w:rsidR="0094111E">
              <w:t>α</w:t>
            </w:r>
            <w:r w:rsidR="00884477">
              <w:t>ναπηρία</w:t>
            </w:r>
            <w:r w:rsidR="002F7D68">
              <w:t xml:space="preserve"> </w:t>
            </w:r>
            <w:r w:rsidR="0094111E">
              <w:t xml:space="preserve">και ειδικές εκπαιδευτικές ανάγκες </w:t>
            </w:r>
            <w:r w:rsidR="0094617F">
              <w:t>που αφορά</w:t>
            </w:r>
            <w:r w:rsidR="00FB12BA">
              <w:t xml:space="preserve"> </w:t>
            </w:r>
            <w:r w:rsidR="0094617F">
              <w:t>σε</w:t>
            </w:r>
            <w:r w:rsidR="00FB12BA">
              <w:t xml:space="preserve"> προβλήματ</w:t>
            </w:r>
            <w:r w:rsidR="0094617F">
              <w:t xml:space="preserve">α, </w:t>
            </w:r>
            <w:r w:rsidR="00FB12BA">
              <w:t xml:space="preserve"> προβληματισμούς δ</w:t>
            </w:r>
            <w:r w:rsidR="0094111E">
              <w:t>ραστηριότητες</w:t>
            </w:r>
            <w:r w:rsidR="002F7D68">
              <w:t xml:space="preserve"> </w:t>
            </w:r>
            <w:r w:rsidR="0094111E">
              <w:t xml:space="preserve">και δράσεις τους. </w:t>
            </w:r>
            <w:r w:rsidR="00FB12BA">
              <w:t xml:space="preserve"> Στην Γερμανία </w:t>
            </w:r>
            <w:r w:rsidR="0074763B">
              <w:t>συμβαίνει κάτι ανάλογο</w:t>
            </w:r>
            <w:r w:rsidR="00FB12BA">
              <w:t xml:space="preserve">. </w:t>
            </w:r>
            <w:r w:rsidR="0094111E">
              <w:t>Γενικότερα τα άτομα με αναπηρία και ειδικές εκπαιδευτικές ανάγκες συμμετέχουν σε μικρό ποσοστό σε</w:t>
            </w:r>
            <w:r w:rsidR="00FB12BA">
              <w:t xml:space="preserve"> εκπομπές</w:t>
            </w:r>
            <w:r w:rsidR="0094111E">
              <w:t xml:space="preserve"> και παραστάσεις σε σχέση με το φυσιολογικό πληθυσμό.</w:t>
            </w:r>
          </w:p>
          <w:p w14:paraId="2AB44987" w14:textId="77777777" w:rsidR="00C949F4" w:rsidRDefault="00C949F4" w:rsidP="00C949F4"/>
          <w:p w14:paraId="61759948" w14:textId="3D305467" w:rsidR="00C949F4" w:rsidRDefault="000467FB" w:rsidP="002F7D68">
            <w:pPr>
              <w:jc w:val="both"/>
            </w:pPr>
            <w:r>
              <w:t>Το</w:t>
            </w:r>
            <w:r w:rsidR="002F7D68">
              <w:t xml:space="preserve"> </w:t>
            </w:r>
            <w:r w:rsidR="007636EB">
              <w:t>ντοκιμαντέρ</w:t>
            </w:r>
            <w:r w:rsidR="002F7D68">
              <w:t xml:space="preserve"> με τίτλο </w:t>
            </w:r>
            <w:r w:rsidR="002F7D68" w:rsidRPr="0094617F">
              <w:rPr>
                <w:b/>
                <w:bCs/>
              </w:rPr>
              <w:t>«Ακρόπολη τώρα»</w:t>
            </w:r>
            <w:r w:rsidR="002F7D68">
              <w:t xml:space="preserve"> πρόκειται να προβληθεί σε εκπομπή </w:t>
            </w:r>
            <w:r>
              <w:t>στο</w:t>
            </w:r>
            <w:r w:rsidR="002F7D68">
              <w:t xml:space="preserve"> BBC</w:t>
            </w:r>
            <w:r>
              <w:t>, το βρετανικό τηλεοπτικό δίκτυο,</w:t>
            </w:r>
            <w:r w:rsidR="002F7D68">
              <w:t xml:space="preserve"> με </w:t>
            </w:r>
            <w:r w:rsidR="0094617F">
              <w:t xml:space="preserve">παρουσιαστή </w:t>
            </w:r>
            <w:r w:rsidR="002F7D68">
              <w:t xml:space="preserve">τον </w:t>
            </w:r>
            <w:proofErr w:type="spellStart"/>
            <w:r w:rsidR="002F7D68">
              <w:t>Ade</w:t>
            </w:r>
            <w:proofErr w:type="spellEnd"/>
            <w:r w:rsidR="002F7D68">
              <w:t xml:space="preserve"> </w:t>
            </w:r>
            <w:proofErr w:type="spellStart"/>
            <w:r w:rsidR="002F7D68">
              <w:t>Adepitan</w:t>
            </w:r>
            <w:proofErr w:type="spellEnd"/>
            <w:r w:rsidR="002F7D68">
              <w:t xml:space="preserve">,  </w:t>
            </w:r>
            <w:r>
              <w:t>ο οποίος</w:t>
            </w:r>
            <w:r w:rsidR="002F7D68">
              <w:t xml:space="preserve"> </w:t>
            </w:r>
            <w:r w:rsidR="0094617F">
              <w:t>χρησιμοποιεί</w:t>
            </w:r>
            <w:r w:rsidR="002F7D68">
              <w:t xml:space="preserve"> </w:t>
            </w:r>
            <w:r w:rsidR="0094617F">
              <w:t xml:space="preserve">αναπηρικό </w:t>
            </w:r>
            <w:proofErr w:type="spellStart"/>
            <w:r w:rsidR="002F7D68">
              <w:t>αμαξίδιο</w:t>
            </w:r>
            <w:proofErr w:type="spellEnd"/>
            <w:r w:rsidR="0094617F">
              <w:t xml:space="preserve"> για να μετακινείται</w:t>
            </w:r>
            <w:r w:rsidR="002F7D68">
              <w:t>.</w:t>
            </w:r>
            <w:r w:rsidR="0094617F">
              <w:t xml:space="preserve"> Η εκπομπή θα προβάλλει </w:t>
            </w:r>
            <w:r>
              <w:t>τ</w:t>
            </w:r>
            <w:r w:rsidR="0094617F">
              <w:t xml:space="preserve">α </w:t>
            </w:r>
            <w:r>
              <w:t xml:space="preserve">κατασκευαστικά </w:t>
            </w:r>
            <w:r w:rsidR="0094617F">
              <w:t>έργα</w:t>
            </w:r>
            <w:r>
              <w:t xml:space="preserve"> που έχουν γίνει πρόσφατα στην Ακρόπολη</w:t>
            </w:r>
            <w:r w:rsidR="007636EB">
              <w:t>,</w:t>
            </w:r>
            <w:r>
              <w:t xml:space="preserve"> όπως</w:t>
            </w:r>
            <w:r w:rsidR="007636EB">
              <w:t xml:space="preserve"> για παράδειγμα</w:t>
            </w:r>
            <w:r>
              <w:t xml:space="preserve"> η εγκατάσταση  ανελκυστήρα πλαγιάς</w:t>
            </w:r>
            <w:r w:rsidR="007636EB">
              <w:t>,</w:t>
            </w:r>
            <w:r>
              <w:t xml:space="preserve"> διεθνές πρότυπο στο είδος του, η διαμόρφωση διαδρόμων κλπ. για τη</w:t>
            </w:r>
            <w:r w:rsidR="007636EB">
              <w:t>ν</w:t>
            </w:r>
            <w:r>
              <w:t xml:space="preserve"> προσβασιμότητα των ατόμων με αναπηρία και ειδικές εκπαιδευτικές ανάγκες και όχι μόνο. </w:t>
            </w:r>
            <w:r w:rsidR="007636EB">
              <w:t xml:space="preserve">Η εκπομπή δεν γνωρίζουμε αν θα </w:t>
            </w:r>
            <w:r w:rsidR="002F7D68">
              <w:t>προβληθεί στην Ελλάδα</w:t>
            </w:r>
            <w:r w:rsidR="0094617F">
              <w:t>,</w:t>
            </w:r>
            <w:r w:rsidR="002F7D68">
              <w:t xml:space="preserve"> </w:t>
            </w:r>
            <w:r w:rsidR="007636EB">
              <w:t>όμως</w:t>
            </w:r>
            <w:r w:rsidR="002F7D68">
              <w:t xml:space="preserve"> </w:t>
            </w:r>
            <w:r w:rsidR="007636EB">
              <w:t>αποτελεί</w:t>
            </w:r>
            <w:r w:rsidR="002F7D68">
              <w:t xml:space="preserve"> ένα πολύ καλό βήμα για την Ελλάδα η προβολή τέτοιων εκπομπών σε χώρες</w:t>
            </w:r>
            <w:r w:rsidR="007636EB">
              <w:t xml:space="preserve"> του εξωτερικού.</w:t>
            </w:r>
          </w:p>
          <w:p w14:paraId="778645CE" w14:textId="77777777" w:rsidR="00C949F4" w:rsidRDefault="00C949F4" w:rsidP="00C949F4"/>
          <w:p w14:paraId="7530EA31" w14:textId="77777777" w:rsidR="00C949F4" w:rsidRPr="00E20902" w:rsidRDefault="00C949F4"/>
        </w:tc>
      </w:tr>
      <w:tr w:rsidR="00C949F4" w:rsidRPr="00E20902" w14:paraId="3810D678" w14:textId="77777777" w:rsidTr="00D206F9">
        <w:tc>
          <w:tcPr>
            <w:tcW w:w="8296" w:type="dxa"/>
          </w:tcPr>
          <w:p w14:paraId="2A7D0333" w14:textId="0E2B8612" w:rsidR="00C949F4" w:rsidRPr="00D76D87" w:rsidRDefault="0094111E" w:rsidP="00884477">
            <w:pPr>
              <w:pStyle w:val="a4"/>
              <w:numPr>
                <w:ilvl w:val="0"/>
                <w:numId w:val="1"/>
              </w:numPr>
              <w:jc w:val="both"/>
              <w:rPr>
                <w:b/>
                <w:bCs/>
              </w:rPr>
            </w:pPr>
            <w:r w:rsidRPr="00D76D87">
              <w:rPr>
                <w:b/>
                <w:bCs/>
              </w:rPr>
              <w:t>Ποιο</w:t>
            </w:r>
            <w:r w:rsidR="00976CB1" w:rsidRPr="00D76D87">
              <w:rPr>
                <w:b/>
                <w:bCs/>
              </w:rPr>
              <w:t xml:space="preserve"> πιστεύετε ότι</w:t>
            </w:r>
            <w:r w:rsidRPr="00D76D87">
              <w:rPr>
                <w:b/>
                <w:bCs/>
              </w:rPr>
              <w:t xml:space="preserve"> είναι το κόστος για μια οικογένεια Ελλάδα/Γερμανία όταν ένα μέλος της είναι άτομο με</w:t>
            </w:r>
            <w:r w:rsidR="00C949F4" w:rsidRPr="00D76D87">
              <w:rPr>
                <w:b/>
                <w:bCs/>
              </w:rPr>
              <w:t xml:space="preserve"> </w:t>
            </w:r>
            <w:r w:rsidR="00976CB1" w:rsidRPr="00D76D87">
              <w:rPr>
                <w:b/>
                <w:bCs/>
              </w:rPr>
              <w:t>Α</w:t>
            </w:r>
            <w:r w:rsidR="00C949F4" w:rsidRPr="00D76D87">
              <w:rPr>
                <w:b/>
                <w:bCs/>
              </w:rPr>
              <w:t>ναπηρία</w:t>
            </w:r>
            <w:r w:rsidRPr="00D76D87">
              <w:rPr>
                <w:b/>
                <w:bCs/>
              </w:rPr>
              <w:t xml:space="preserve"> και </w:t>
            </w:r>
            <w:r w:rsidR="00976CB1" w:rsidRPr="00D76D87">
              <w:rPr>
                <w:b/>
                <w:bCs/>
              </w:rPr>
              <w:t>Ε</w:t>
            </w:r>
            <w:r w:rsidRPr="00D76D87">
              <w:rPr>
                <w:b/>
                <w:bCs/>
              </w:rPr>
              <w:t xml:space="preserve">ιδικές </w:t>
            </w:r>
            <w:r w:rsidR="00976CB1" w:rsidRPr="00D76D87">
              <w:rPr>
                <w:b/>
                <w:bCs/>
              </w:rPr>
              <w:t>Ε</w:t>
            </w:r>
            <w:r w:rsidRPr="00D76D87">
              <w:rPr>
                <w:b/>
                <w:bCs/>
              </w:rPr>
              <w:t xml:space="preserve">κπαιδευτικές </w:t>
            </w:r>
            <w:r w:rsidR="00976CB1" w:rsidRPr="00D76D87">
              <w:rPr>
                <w:b/>
                <w:bCs/>
              </w:rPr>
              <w:t>Α</w:t>
            </w:r>
            <w:r w:rsidRPr="00D76D87">
              <w:rPr>
                <w:b/>
                <w:bCs/>
              </w:rPr>
              <w:t>νάγκες</w:t>
            </w:r>
            <w:r w:rsidR="00C949F4" w:rsidRPr="00D76D87">
              <w:rPr>
                <w:b/>
                <w:bCs/>
              </w:rPr>
              <w:t xml:space="preserve">; </w:t>
            </w:r>
            <w:r w:rsidRPr="00D76D87">
              <w:rPr>
                <w:b/>
                <w:bCs/>
              </w:rPr>
              <w:t>Α</w:t>
            </w:r>
            <w:r w:rsidR="00884477" w:rsidRPr="00D76D87">
              <w:rPr>
                <w:b/>
                <w:bCs/>
              </w:rPr>
              <w:t>να</w:t>
            </w:r>
            <w:r w:rsidRPr="00D76D87">
              <w:rPr>
                <w:b/>
                <w:bCs/>
              </w:rPr>
              <w:t>φ</w:t>
            </w:r>
            <w:r w:rsidR="00884477" w:rsidRPr="00D76D87">
              <w:rPr>
                <w:b/>
                <w:bCs/>
              </w:rPr>
              <w:t>ερθείτε στην κοινωνική πρόνοια</w:t>
            </w:r>
            <w:r w:rsidR="00C949F4" w:rsidRPr="00D76D87">
              <w:rPr>
                <w:b/>
                <w:bCs/>
              </w:rPr>
              <w:t xml:space="preserve"> το</w:t>
            </w:r>
            <w:r w:rsidR="00884477" w:rsidRPr="00D76D87">
              <w:rPr>
                <w:b/>
                <w:bCs/>
              </w:rPr>
              <w:t>υ</w:t>
            </w:r>
            <w:r w:rsidR="00976CB1" w:rsidRPr="00D76D87">
              <w:rPr>
                <w:b/>
                <w:bCs/>
              </w:rPr>
              <w:t xml:space="preserve"> </w:t>
            </w:r>
            <w:r w:rsidR="00884477" w:rsidRPr="00D76D87">
              <w:rPr>
                <w:b/>
                <w:bCs/>
              </w:rPr>
              <w:t>εκάστοτε Κ</w:t>
            </w:r>
            <w:r w:rsidR="00C949F4" w:rsidRPr="00D76D87">
              <w:rPr>
                <w:b/>
                <w:bCs/>
              </w:rPr>
              <w:t>ράτο</w:t>
            </w:r>
            <w:r w:rsidR="00884477" w:rsidRPr="00D76D87">
              <w:rPr>
                <w:b/>
                <w:bCs/>
              </w:rPr>
              <w:t>υ</w:t>
            </w:r>
            <w:r w:rsidR="00C949F4" w:rsidRPr="00D76D87">
              <w:rPr>
                <w:b/>
                <w:bCs/>
              </w:rPr>
              <w:t>ς;</w:t>
            </w:r>
          </w:p>
          <w:p w14:paraId="18F095D2" w14:textId="77777777" w:rsidR="00884477" w:rsidRDefault="00884477" w:rsidP="00884477">
            <w:pPr>
              <w:pStyle w:val="a4"/>
            </w:pPr>
          </w:p>
          <w:p w14:paraId="65C8B505" w14:textId="73A5C0FC" w:rsidR="002F7D68" w:rsidRDefault="00B94586" w:rsidP="00884477">
            <w:pPr>
              <w:jc w:val="both"/>
            </w:pPr>
            <w:r>
              <w:t>Στην</w:t>
            </w:r>
            <w:r w:rsidR="002F7D68" w:rsidRPr="00CC22A4">
              <w:t xml:space="preserve"> Ελλάδα</w:t>
            </w:r>
            <w:r>
              <w:t xml:space="preserve"> το κόστος για μια οικογένεια με μέλος με αναπηρία και ειδικές εκπαιδευτικές ανάγκες είναι αρκετά μεγάλο παρόλο που επιχορηγούνται με επιδόματα. Η έλλειψη κατάλληλων δομών και υποδομών σε δημόσιους και ιδιωτικούς χώρους έρχεται να προστεθεί στα έξοδα αυτών των οικογενειών. </w:t>
            </w:r>
            <w:r w:rsidR="002F7D68" w:rsidRPr="00CC22A4">
              <w:t xml:space="preserve"> </w:t>
            </w:r>
            <w:r>
              <w:t>Για παράδειγμα η</w:t>
            </w:r>
            <w:r w:rsidRPr="00CC22A4">
              <w:t xml:space="preserve"> μετακίνησ</w:t>
            </w:r>
            <w:r>
              <w:t>ή τους με</w:t>
            </w:r>
            <w:r w:rsidRPr="00CC22A4">
              <w:t xml:space="preserve"> τα</w:t>
            </w:r>
            <w:r w:rsidR="00284302">
              <w:t xml:space="preserve"> </w:t>
            </w:r>
            <w:r w:rsidR="00284302">
              <w:lastRenderedPageBreak/>
              <w:t>μέσα μαζικής μεταφοράς είναι δύσκολη και έτσι πρέπει κάποιο μέλος της οικογένειας να συνοδεύσει το άτομο αυτό και να χρησιμοποιήσει κατάλληλο είτε ιδιωτικό είτε δημόσιο μέσο με δικό του κόστος. Αυτό έχει ως αποτέλεσμα την έμμεση περιθωριοποίηση των ατόμων αυτών.</w:t>
            </w:r>
            <w:r>
              <w:t xml:space="preserve"> </w:t>
            </w:r>
            <w:r w:rsidR="00284302">
              <w:t>Τα τελευταία χρόνια γίνονται προσπάθειες για τη βελτίωση αλλά θα χρειαστεί πολύ καιρός για να</w:t>
            </w:r>
            <w:r w:rsidR="002F7D68" w:rsidRPr="00CC22A4">
              <w:t xml:space="preserve"> φτάσει στο επιθυμητό επίπεδ</w:t>
            </w:r>
            <w:r w:rsidR="002F7D68">
              <w:t>ο</w:t>
            </w:r>
            <w:r w:rsidR="00284302">
              <w:t>.</w:t>
            </w:r>
            <w:r w:rsidR="002F7D68" w:rsidRPr="00CC22A4">
              <w:t xml:space="preserve"> Η ε</w:t>
            </w:r>
            <w:r w:rsidR="002F7D68">
              <w:t>κπαίδευση παρέχεται δωρεάν μέσω</w:t>
            </w:r>
            <w:r w:rsidR="002F7D68" w:rsidRPr="00CC22A4">
              <w:t xml:space="preserve"> προγραμμάτων Ε.Σ.Π.Α</w:t>
            </w:r>
            <w:r w:rsidR="00284302">
              <w:t xml:space="preserve"> και έτσι δίνεται</w:t>
            </w:r>
            <w:r w:rsidR="002F7D68" w:rsidRPr="00CC22A4">
              <w:t xml:space="preserve"> η δυνατότητα φοίτ</w:t>
            </w:r>
            <w:r w:rsidR="002F7D68">
              <w:t>ησης σε δημόσιες ή σε ιδιωτικές</w:t>
            </w:r>
            <w:r w:rsidR="002F7D68" w:rsidRPr="00CC22A4">
              <w:t xml:space="preserve"> δομές. Επίσης η</w:t>
            </w:r>
            <w:r w:rsidR="00284302">
              <w:t xml:space="preserve"> συμμετοχή τους σε οποιαδήποτε δράση και δραστηριότητα με στόχο την κοινωνικοποίηση και την ψυχαγωγία τους αυξάνει ακόμα περισσότερο το οικονομικό κόστος για μια οικογένεια </w:t>
            </w:r>
            <w:r w:rsidR="002F7D68" w:rsidRPr="00CC22A4">
              <w:t xml:space="preserve"> </w:t>
            </w:r>
            <w:r w:rsidR="00D60C55">
              <w:t xml:space="preserve">καθώς τα επωμίζεται η ίδια η οικογένεια. </w:t>
            </w:r>
            <w:r w:rsidR="002F7D68">
              <w:t xml:space="preserve">Τελικά στην Ελλάδα παρόλο που γίνεται μια μεγάλη προσπάθεια, η συνεισφορά του κράτους στα έσοδα μιας οικογένειας που ένα μέλος της είναι άτομο με αναπηρία και ειδικές εκπαιδευτικές ανάγκες είναι μικρή σε σχέση με τις ανάγκες </w:t>
            </w:r>
            <w:r w:rsidR="00D60C55">
              <w:t>που απαιτείται να καλυφθούν στην καθημερινότητα</w:t>
            </w:r>
            <w:r w:rsidR="002F7D68">
              <w:t xml:space="preserve"> </w:t>
            </w:r>
            <w:r w:rsidR="00D60C55">
              <w:t>με αποτέλεσμα</w:t>
            </w:r>
            <w:r w:rsidR="002F7D68">
              <w:t xml:space="preserve"> το κόστος </w:t>
            </w:r>
            <w:r w:rsidR="00D60C55">
              <w:t>να μεταβιβάζεται από τον</w:t>
            </w:r>
            <w:r w:rsidR="002F7D68">
              <w:t xml:space="preserve"> οικονομικό </w:t>
            </w:r>
            <w:r w:rsidR="00D60C55">
              <w:t xml:space="preserve">στον </w:t>
            </w:r>
            <w:r w:rsidR="002F7D68">
              <w:t xml:space="preserve"> ψυχικό</w:t>
            </w:r>
            <w:r w:rsidR="00D60C55">
              <w:t xml:space="preserve"> τομέα.</w:t>
            </w:r>
          </w:p>
          <w:p w14:paraId="5FD577A7" w14:textId="7262622A" w:rsidR="00C949F4" w:rsidRDefault="0074763B" w:rsidP="002F7D68">
            <w:pPr>
              <w:jc w:val="both"/>
            </w:pPr>
            <w:r>
              <w:t xml:space="preserve">Στην Γερμανία το κράτος έχει φροντίσει και υπάρχουν </w:t>
            </w:r>
            <w:r w:rsidR="0094111E">
              <w:t>κατάλληλες</w:t>
            </w:r>
            <w:r>
              <w:t xml:space="preserve"> δομές</w:t>
            </w:r>
            <w:r w:rsidR="0094111E">
              <w:t xml:space="preserve"> και υποδομές</w:t>
            </w:r>
            <w:r>
              <w:t xml:space="preserve"> για τα άτομα </w:t>
            </w:r>
            <w:r w:rsidR="0094111E">
              <w:t>αυτά</w:t>
            </w:r>
            <w:r w:rsidR="00D76D87">
              <w:t xml:space="preserve"> όσον αφορά</w:t>
            </w:r>
            <w:r>
              <w:t xml:space="preserve"> την </w:t>
            </w:r>
            <w:r w:rsidR="0094111E">
              <w:t xml:space="preserve"> εκπαίδευση, την  </w:t>
            </w:r>
            <w:r>
              <w:t>ψυχαγωγία</w:t>
            </w:r>
            <w:r w:rsidR="00D76D87">
              <w:t xml:space="preserve"> δωρεάν ή</w:t>
            </w:r>
            <w:r>
              <w:t xml:space="preserve"> </w:t>
            </w:r>
            <w:r w:rsidR="0094111E">
              <w:t>με κόστος</w:t>
            </w:r>
            <w:r w:rsidR="00D76D87">
              <w:t xml:space="preserve"> στο οποίο θα μπορούσαν να ανταπεξέλθουν</w:t>
            </w:r>
            <w:r w:rsidR="0094111E">
              <w:t xml:space="preserve"> με στόχο </w:t>
            </w:r>
            <w:r>
              <w:t xml:space="preserve">την </w:t>
            </w:r>
            <w:r w:rsidR="00D76D87">
              <w:t xml:space="preserve">αύξηση της </w:t>
            </w:r>
            <w:r>
              <w:t xml:space="preserve">κοινωνικοποίησή τους και </w:t>
            </w:r>
            <w:r w:rsidR="0094111E">
              <w:t>την πλήρη ένταξή τους στην κοινωνία. Η</w:t>
            </w:r>
            <w:r>
              <w:t xml:space="preserve"> πολιτεία καλύπτει μεγάλο μέρος των εξόδων που απαιτούνται για την υγειονομική περίθαλψη και φροντίδα τους.</w:t>
            </w:r>
          </w:p>
          <w:p w14:paraId="1B5C1EA8" w14:textId="77777777" w:rsidR="00C949F4" w:rsidRPr="00E20902" w:rsidRDefault="00C949F4"/>
        </w:tc>
      </w:tr>
      <w:tr w:rsidR="00C949F4" w:rsidRPr="00E20902" w14:paraId="6AFD9E2A" w14:textId="77777777" w:rsidTr="00750818">
        <w:tc>
          <w:tcPr>
            <w:tcW w:w="8296" w:type="dxa"/>
          </w:tcPr>
          <w:p w14:paraId="79007F59" w14:textId="59D3BA7A" w:rsidR="00C949F4" w:rsidRDefault="00C949F4" w:rsidP="00CE6D8B">
            <w:pPr>
              <w:pStyle w:val="a4"/>
              <w:numPr>
                <w:ilvl w:val="0"/>
                <w:numId w:val="1"/>
              </w:numPr>
              <w:rPr>
                <w:b/>
                <w:bCs/>
              </w:rPr>
            </w:pPr>
            <w:r w:rsidRPr="00884477">
              <w:rPr>
                <w:b/>
                <w:bCs/>
                <w:lang w:val="en-US"/>
              </w:rPr>
              <w:lastRenderedPageBreak/>
              <w:t>H</w:t>
            </w:r>
            <w:r w:rsidRPr="00884477">
              <w:rPr>
                <w:b/>
                <w:bCs/>
              </w:rPr>
              <w:t xml:space="preserve"> οικονομική κρίση της προηγούμενης δεκαετίας </w:t>
            </w:r>
            <w:r w:rsidR="006A192A">
              <w:rPr>
                <w:b/>
                <w:bCs/>
              </w:rPr>
              <w:t xml:space="preserve">πιστεύετε ότι </w:t>
            </w:r>
            <w:r w:rsidRPr="00884477">
              <w:rPr>
                <w:b/>
                <w:bCs/>
              </w:rPr>
              <w:t xml:space="preserve">επηρέασε περισσότερο τα </w:t>
            </w:r>
            <w:r w:rsidR="006A192A">
              <w:rPr>
                <w:b/>
                <w:bCs/>
              </w:rPr>
              <w:t>Ά</w:t>
            </w:r>
            <w:r w:rsidR="00123EAF" w:rsidRPr="00884477">
              <w:rPr>
                <w:b/>
                <w:bCs/>
              </w:rPr>
              <w:t>τομα με</w:t>
            </w:r>
            <w:r w:rsidR="002F7D68">
              <w:rPr>
                <w:b/>
                <w:bCs/>
              </w:rPr>
              <w:t xml:space="preserve"> </w:t>
            </w:r>
            <w:r w:rsidR="006A192A">
              <w:rPr>
                <w:b/>
                <w:bCs/>
              </w:rPr>
              <w:t>Α</w:t>
            </w:r>
            <w:r w:rsidR="00884477">
              <w:rPr>
                <w:b/>
                <w:bCs/>
              </w:rPr>
              <w:t>ναπηρία</w:t>
            </w:r>
            <w:r w:rsidR="0094111E">
              <w:rPr>
                <w:b/>
                <w:bCs/>
              </w:rPr>
              <w:t xml:space="preserve"> και </w:t>
            </w:r>
            <w:r w:rsidR="006A192A">
              <w:rPr>
                <w:b/>
                <w:bCs/>
              </w:rPr>
              <w:t>Ε</w:t>
            </w:r>
            <w:r w:rsidR="0094111E">
              <w:rPr>
                <w:b/>
                <w:bCs/>
              </w:rPr>
              <w:t xml:space="preserve">ιδικές </w:t>
            </w:r>
            <w:r w:rsidR="006A192A">
              <w:rPr>
                <w:b/>
                <w:bCs/>
              </w:rPr>
              <w:t>Ε</w:t>
            </w:r>
            <w:r w:rsidR="0094111E">
              <w:rPr>
                <w:b/>
                <w:bCs/>
              </w:rPr>
              <w:t xml:space="preserve">κπαιδευτικές </w:t>
            </w:r>
            <w:r w:rsidR="006A192A">
              <w:rPr>
                <w:b/>
                <w:bCs/>
              </w:rPr>
              <w:t>Α</w:t>
            </w:r>
            <w:r w:rsidR="0094111E">
              <w:rPr>
                <w:b/>
                <w:bCs/>
              </w:rPr>
              <w:t>νάγκες</w:t>
            </w:r>
            <w:r w:rsidRPr="00884477">
              <w:rPr>
                <w:b/>
                <w:bCs/>
              </w:rPr>
              <w:t>;</w:t>
            </w:r>
          </w:p>
          <w:p w14:paraId="4AA864AA" w14:textId="77777777" w:rsidR="006A192A" w:rsidRPr="00884477" w:rsidRDefault="006A192A" w:rsidP="006A192A">
            <w:pPr>
              <w:pStyle w:val="a4"/>
              <w:rPr>
                <w:b/>
                <w:bCs/>
              </w:rPr>
            </w:pPr>
          </w:p>
          <w:p w14:paraId="23227DA8" w14:textId="34697F2B" w:rsidR="00C949F4" w:rsidRDefault="0074763B" w:rsidP="00CB19CC">
            <w:pPr>
              <w:jc w:val="both"/>
            </w:pPr>
            <w:r>
              <w:t>Στην Ελλάδα στο βωμό</w:t>
            </w:r>
            <w:r w:rsidR="00CB19CC">
              <w:t xml:space="preserve"> της</w:t>
            </w:r>
            <w:r>
              <w:t xml:space="preserve"> εφαρμογής</w:t>
            </w:r>
            <w:r w:rsidR="00CB19CC">
              <w:t xml:space="preserve"> των</w:t>
            </w:r>
            <w:r>
              <w:t xml:space="preserve"> μέτρων</w:t>
            </w:r>
            <w:r w:rsidR="00CB19CC">
              <w:t xml:space="preserve"> </w:t>
            </w:r>
            <w:r>
              <w:t xml:space="preserve">λιτότητας μειώθηκαν </w:t>
            </w:r>
            <w:r w:rsidR="00CB19CC">
              <w:t xml:space="preserve">και </w:t>
            </w:r>
            <w:r>
              <w:t xml:space="preserve">τα επιδόματα </w:t>
            </w:r>
            <w:r w:rsidR="00CB19CC">
              <w:t>για τα άτομα με αναπηρία και ειδικές εκπαιδευτικές ανάγκες χωρίς να υπάρχει πρόνοια για να καλυφθεί η οικονομική διαφορά με κάποιο άλλο τρόπο.</w:t>
            </w:r>
            <w:r>
              <w:t xml:space="preserve"> </w:t>
            </w:r>
            <w:r w:rsidR="00CB19CC">
              <w:t>Ταυτόχρονα μειώθηκαν οι μισθοί</w:t>
            </w:r>
            <w:r>
              <w:t xml:space="preserve"> </w:t>
            </w:r>
            <w:r w:rsidR="00CB19CC">
              <w:t xml:space="preserve">στον γενικό πληθυσμό με αποτέλεσμα </w:t>
            </w:r>
            <w:r>
              <w:t xml:space="preserve">οικογένειες </w:t>
            </w:r>
            <w:r w:rsidR="00CB19CC">
              <w:t>με</w:t>
            </w:r>
            <w:r>
              <w:t xml:space="preserve"> </w:t>
            </w:r>
            <w:r w:rsidR="0094111E">
              <w:t xml:space="preserve">μέλος άτομο με αναπηρία και ειδικές εκπαιδευτικές ανάγκες </w:t>
            </w:r>
            <w:r>
              <w:t>να πληγούν ακόμη περισσότερο.</w:t>
            </w:r>
            <w:r w:rsidR="00CB19CC">
              <w:t xml:space="preserve"> Στην Γερμανία</w:t>
            </w:r>
            <w:r w:rsidR="00292F4F">
              <w:t xml:space="preserve"> η</w:t>
            </w:r>
            <w:r w:rsidR="00CB19CC">
              <w:t xml:space="preserve"> πρόνοια </w:t>
            </w:r>
            <w:r w:rsidR="00292F4F">
              <w:t xml:space="preserve">για τα άτομα με αναπηρία λειτουργεί με τέτοιο τρόπο έτσι ώστε να μην </w:t>
            </w:r>
            <w:r w:rsidR="00E970C3">
              <w:t>αντιμετωπίζουν</w:t>
            </w:r>
            <w:r w:rsidR="00292F4F">
              <w:t xml:space="preserve"> ιδιαίτερα οικονομικά προβλήματα.</w:t>
            </w:r>
          </w:p>
          <w:p w14:paraId="7D3B677A" w14:textId="77777777" w:rsidR="00C949F4" w:rsidRPr="00E20902" w:rsidRDefault="00C949F4"/>
        </w:tc>
      </w:tr>
      <w:tr w:rsidR="00C949F4" w:rsidRPr="00E20902" w14:paraId="3BE0D268" w14:textId="77777777" w:rsidTr="00BD20A2">
        <w:tc>
          <w:tcPr>
            <w:tcW w:w="8296" w:type="dxa"/>
          </w:tcPr>
          <w:p w14:paraId="1EA9B25D" w14:textId="3448D778" w:rsidR="00C949F4" w:rsidRPr="00884477" w:rsidRDefault="007E798E" w:rsidP="00CE6D8B">
            <w:pPr>
              <w:pStyle w:val="a4"/>
              <w:numPr>
                <w:ilvl w:val="0"/>
                <w:numId w:val="1"/>
              </w:numPr>
              <w:rPr>
                <w:b/>
                <w:bCs/>
              </w:rPr>
            </w:pPr>
            <w:r>
              <w:rPr>
                <w:b/>
                <w:bCs/>
              </w:rPr>
              <w:t>Η επίδραση της</w:t>
            </w:r>
            <w:r w:rsidR="00C949F4" w:rsidRPr="00884477">
              <w:rPr>
                <w:b/>
                <w:bCs/>
              </w:rPr>
              <w:t xml:space="preserve"> πανδημία</w:t>
            </w:r>
            <w:r>
              <w:rPr>
                <w:b/>
                <w:bCs/>
              </w:rPr>
              <w:t>ς</w:t>
            </w:r>
            <w:r w:rsidR="00C949F4" w:rsidRPr="00884477">
              <w:rPr>
                <w:b/>
                <w:bCs/>
              </w:rPr>
              <w:t xml:space="preserve"> </w:t>
            </w:r>
            <w:r w:rsidR="00C949F4" w:rsidRPr="00884477">
              <w:rPr>
                <w:b/>
                <w:bCs/>
                <w:lang w:val="en-US"/>
              </w:rPr>
              <w:t>COVID</w:t>
            </w:r>
            <w:r>
              <w:rPr>
                <w:b/>
                <w:bCs/>
              </w:rPr>
              <w:t xml:space="preserve"> 19</w:t>
            </w:r>
            <w:r w:rsidR="00C949F4" w:rsidRPr="00884477">
              <w:rPr>
                <w:b/>
                <w:bCs/>
              </w:rPr>
              <w:t xml:space="preserve"> στην υγεία και την κοινωνικοποίηση των </w:t>
            </w:r>
            <w:r>
              <w:rPr>
                <w:b/>
                <w:bCs/>
              </w:rPr>
              <w:t>Α</w:t>
            </w:r>
            <w:r w:rsidR="0094111E">
              <w:rPr>
                <w:b/>
                <w:bCs/>
              </w:rPr>
              <w:t>τόμων με</w:t>
            </w:r>
            <w:r>
              <w:rPr>
                <w:b/>
                <w:bCs/>
              </w:rPr>
              <w:t xml:space="preserve"> Α</w:t>
            </w:r>
            <w:r w:rsidR="0094111E">
              <w:rPr>
                <w:b/>
                <w:bCs/>
              </w:rPr>
              <w:t>ν</w:t>
            </w:r>
            <w:r w:rsidR="00884477">
              <w:rPr>
                <w:b/>
                <w:bCs/>
              </w:rPr>
              <w:t>απηρία</w:t>
            </w:r>
            <w:r w:rsidR="0094111E">
              <w:rPr>
                <w:b/>
                <w:bCs/>
              </w:rPr>
              <w:t xml:space="preserve"> και </w:t>
            </w:r>
            <w:r>
              <w:rPr>
                <w:b/>
                <w:bCs/>
              </w:rPr>
              <w:t>Ε</w:t>
            </w:r>
            <w:r w:rsidR="0094111E">
              <w:rPr>
                <w:b/>
                <w:bCs/>
              </w:rPr>
              <w:t xml:space="preserve">ιδικές </w:t>
            </w:r>
            <w:r>
              <w:rPr>
                <w:b/>
                <w:bCs/>
              </w:rPr>
              <w:t>Ε</w:t>
            </w:r>
            <w:r w:rsidR="0094111E">
              <w:rPr>
                <w:b/>
                <w:bCs/>
              </w:rPr>
              <w:t xml:space="preserve">κπαιδευτικές </w:t>
            </w:r>
            <w:r>
              <w:rPr>
                <w:b/>
                <w:bCs/>
              </w:rPr>
              <w:t>Α</w:t>
            </w:r>
            <w:r w:rsidR="0094111E">
              <w:rPr>
                <w:b/>
                <w:bCs/>
              </w:rPr>
              <w:t>νάγκες</w:t>
            </w:r>
            <w:r w:rsidR="00C949F4" w:rsidRPr="00884477">
              <w:rPr>
                <w:b/>
                <w:bCs/>
              </w:rPr>
              <w:t>;</w:t>
            </w:r>
          </w:p>
          <w:p w14:paraId="6F2C4C0F" w14:textId="77777777" w:rsidR="0094111E" w:rsidRDefault="0094111E" w:rsidP="00C949F4"/>
          <w:p w14:paraId="116ED716" w14:textId="0A24D2AE" w:rsidR="00C949F4" w:rsidRDefault="007E798E" w:rsidP="0094111E">
            <w:pPr>
              <w:jc w:val="both"/>
            </w:pPr>
            <w:r>
              <w:t>Παρατηρήθηκε ότι για αυτά τα άτομα τ</w:t>
            </w:r>
            <w:r w:rsidR="0074763B">
              <w:t>α δύσκολα έγιναν ακόμη πιο δύσκολα. Ο εγκλεισμός στα σπίτια</w:t>
            </w:r>
            <w:r>
              <w:t xml:space="preserve"> </w:t>
            </w:r>
            <w:r w:rsidR="00C01ED0">
              <w:t xml:space="preserve">σε συνδυασμό με το φόβο και την απειλή </w:t>
            </w:r>
            <w:r w:rsidR="003043BC">
              <w:t>της μετάδοσης του ιού</w:t>
            </w:r>
            <w:r w:rsidR="00C01ED0">
              <w:t xml:space="preserve"> </w:t>
            </w:r>
            <w:r>
              <w:t>σε μια οποιαδήποτε έξοδ</w:t>
            </w:r>
            <w:r w:rsidR="00E970C3">
              <w:t>ό</w:t>
            </w:r>
            <w:r>
              <w:t xml:space="preserve"> τους</w:t>
            </w:r>
            <w:r w:rsidR="00C01ED0">
              <w:t xml:space="preserve"> επιβ</w:t>
            </w:r>
            <w:r w:rsidR="00E970C3">
              <w:t>άρυνε κάποια άτομα</w:t>
            </w:r>
            <w:r w:rsidR="00C01ED0">
              <w:t xml:space="preserve"> </w:t>
            </w:r>
            <w:r w:rsidR="000F467B">
              <w:t>ακόμη περισσότερο την</w:t>
            </w:r>
            <w:r w:rsidR="00C01ED0">
              <w:t xml:space="preserve"> ήδη υπάρχουσα</w:t>
            </w:r>
            <w:r w:rsidR="000F467B">
              <w:t xml:space="preserve"> ψυχική και σωματική</w:t>
            </w:r>
            <w:r w:rsidR="00C01ED0">
              <w:t xml:space="preserve"> κατάσταση της υγείας</w:t>
            </w:r>
            <w:r w:rsidR="0094111E">
              <w:t xml:space="preserve"> τους</w:t>
            </w:r>
            <w:r w:rsidR="00C01ED0">
              <w:t>.</w:t>
            </w:r>
          </w:p>
          <w:p w14:paraId="643E0F60" w14:textId="77777777" w:rsidR="00C949F4" w:rsidRPr="00E20902" w:rsidRDefault="00C949F4"/>
        </w:tc>
      </w:tr>
      <w:tr w:rsidR="00C949F4" w:rsidRPr="00E20902" w14:paraId="7A3E4AE8" w14:textId="77777777" w:rsidTr="003B572F">
        <w:tc>
          <w:tcPr>
            <w:tcW w:w="8296" w:type="dxa"/>
          </w:tcPr>
          <w:p w14:paraId="3AF4B546" w14:textId="46E9DDA7" w:rsidR="00C949F4" w:rsidRPr="00730D65" w:rsidRDefault="00C949F4" w:rsidP="00CE6D8B">
            <w:pPr>
              <w:pStyle w:val="a4"/>
              <w:numPr>
                <w:ilvl w:val="0"/>
                <w:numId w:val="1"/>
              </w:numPr>
              <w:rPr>
                <w:b/>
                <w:bCs/>
              </w:rPr>
            </w:pPr>
            <w:r w:rsidRPr="00730D65">
              <w:rPr>
                <w:b/>
                <w:bCs/>
              </w:rPr>
              <w:t xml:space="preserve">Ποιες οι αντιδράσεις του γενικού πληθυσμού </w:t>
            </w:r>
            <w:r w:rsidR="00123EAF" w:rsidRPr="00730D65">
              <w:rPr>
                <w:b/>
                <w:bCs/>
              </w:rPr>
              <w:t>όσον αφορά</w:t>
            </w:r>
            <w:r w:rsidR="00C75EDD" w:rsidRPr="00730D65">
              <w:rPr>
                <w:b/>
                <w:bCs/>
              </w:rPr>
              <w:t xml:space="preserve"> τα</w:t>
            </w:r>
            <w:r w:rsidR="00123EAF" w:rsidRPr="00730D65">
              <w:rPr>
                <w:b/>
                <w:bCs/>
              </w:rPr>
              <w:t xml:space="preserve"> προβλήματα των </w:t>
            </w:r>
            <w:r w:rsidR="00C75EDD" w:rsidRPr="00730D65">
              <w:rPr>
                <w:b/>
                <w:bCs/>
              </w:rPr>
              <w:t>Α</w:t>
            </w:r>
            <w:r w:rsidR="00123EAF" w:rsidRPr="00730D65">
              <w:rPr>
                <w:b/>
                <w:bCs/>
              </w:rPr>
              <w:t xml:space="preserve">τόμων με </w:t>
            </w:r>
            <w:r w:rsidR="00C75EDD" w:rsidRPr="00730D65">
              <w:rPr>
                <w:b/>
                <w:bCs/>
              </w:rPr>
              <w:t>Α</w:t>
            </w:r>
            <w:r w:rsidR="00884477" w:rsidRPr="00730D65">
              <w:rPr>
                <w:b/>
                <w:bCs/>
              </w:rPr>
              <w:t>ναπηρία</w:t>
            </w:r>
            <w:r w:rsidR="0094111E" w:rsidRPr="00730D65">
              <w:rPr>
                <w:b/>
                <w:bCs/>
              </w:rPr>
              <w:t xml:space="preserve"> και </w:t>
            </w:r>
            <w:r w:rsidR="00C75EDD" w:rsidRPr="00730D65">
              <w:rPr>
                <w:b/>
                <w:bCs/>
              </w:rPr>
              <w:t>Ε</w:t>
            </w:r>
            <w:r w:rsidR="0094111E" w:rsidRPr="00730D65">
              <w:rPr>
                <w:b/>
                <w:bCs/>
              </w:rPr>
              <w:t xml:space="preserve">ιδικές </w:t>
            </w:r>
            <w:r w:rsidR="00C75EDD" w:rsidRPr="00730D65">
              <w:rPr>
                <w:b/>
                <w:bCs/>
              </w:rPr>
              <w:t>Ε</w:t>
            </w:r>
            <w:r w:rsidR="0094111E" w:rsidRPr="00730D65">
              <w:rPr>
                <w:b/>
                <w:bCs/>
              </w:rPr>
              <w:t xml:space="preserve">κπαιδευτικές </w:t>
            </w:r>
            <w:r w:rsidR="00C75EDD" w:rsidRPr="00730D65">
              <w:rPr>
                <w:b/>
                <w:bCs/>
              </w:rPr>
              <w:t>Α</w:t>
            </w:r>
            <w:r w:rsidR="0094111E" w:rsidRPr="00730D65">
              <w:rPr>
                <w:b/>
                <w:bCs/>
              </w:rPr>
              <w:t>νάγκες</w:t>
            </w:r>
            <w:r w:rsidRPr="00730D65">
              <w:rPr>
                <w:b/>
                <w:bCs/>
              </w:rPr>
              <w:t>; Υπάρχει ενημέρωση και ευαισθητοποίηση;</w:t>
            </w:r>
          </w:p>
          <w:p w14:paraId="58DB21EF" w14:textId="77777777" w:rsidR="0094111E" w:rsidRPr="00884477" w:rsidRDefault="0094111E" w:rsidP="0094111E">
            <w:pPr>
              <w:pStyle w:val="a4"/>
              <w:rPr>
                <w:b/>
                <w:bCs/>
              </w:rPr>
            </w:pPr>
          </w:p>
          <w:p w14:paraId="66255D9E" w14:textId="178353EE" w:rsidR="00C75EDD" w:rsidRDefault="00C75EDD" w:rsidP="00C75EDD">
            <w:pPr>
              <w:jc w:val="both"/>
            </w:pPr>
            <w:r>
              <w:t xml:space="preserve">Σήμερα τα άτομα με αναπηρία και ειδικές εκπαιδευτικές ανάγκες δεν αποτελούν στερεότυπο, </w:t>
            </w:r>
            <w:r w:rsidR="003855A7">
              <w:t xml:space="preserve">όμως </w:t>
            </w:r>
            <w:r>
              <w:t>παρόλα αυτά</w:t>
            </w:r>
            <w:r w:rsidR="00730D65">
              <w:t xml:space="preserve"> </w:t>
            </w:r>
            <w:r>
              <w:t>υπάρχουν άνθρωποι που τους αντιμετωπίζουν σαν παιδιά ενός κατώτερου Θεού.</w:t>
            </w:r>
          </w:p>
          <w:p w14:paraId="60BBE7F2" w14:textId="75B34C75" w:rsidR="00C949F4" w:rsidRDefault="00C75EDD" w:rsidP="00C01ED0">
            <w:pPr>
              <w:jc w:val="both"/>
            </w:pPr>
            <w:r>
              <w:t>Η ενημέρωση των πολιτών του γενικού πληθυσμού για τα προβλήματα και την καθημερινότητα των ατόμων με αναπηρία και ειδικές εκπαιδευτικές ανάγκες θεωρείται</w:t>
            </w:r>
            <w:r w:rsidR="00AC3DD7">
              <w:t xml:space="preserve"> ανεπαρκ</w:t>
            </w:r>
            <w:r>
              <w:t>ής.</w:t>
            </w:r>
            <w:r w:rsidR="00AC3DD7">
              <w:t xml:space="preserve"> </w:t>
            </w:r>
            <w:r>
              <w:t>Ί</w:t>
            </w:r>
            <w:r w:rsidR="00C01ED0">
              <w:t xml:space="preserve">σως πρέπει να χρησιμοποιηθούν άλλοι τρόποι πιο αποτελεσματικοί για την ευαισθητοποίηση του γενικού πληθυσμού. </w:t>
            </w:r>
            <w:r w:rsidR="003855A7">
              <w:t>Σχετικές π</w:t>
            </w:r>
            <w:r w:rsidR="00DA2599">
              <w:t xml:space="preserve">ληροφορίες μπορεί να βρει κάποιος </w:t>
            </w:r>
            <w:r w:rsidR="00C01ED0">
              <w:t>στο διαδίκτυο και στα</w:t>
            </w:r>
            <w:r w:rsidR="0094111E">
              <w:t xml:space="preserve"> μέσα μαζικής ενημέρωσης</w:t>
            </w:r>
            <w:r w:rsidR="00C01ED0">
              <w:t xml:space="preserve"> </w:t>
            </w:r>
            <w:r w:rsidR="0094111E">
              <w:t>με δική του πρωτοβουλία</w:t>
            </w:r>
            <w:r w:rsidR="00DA2599">
              <w:t xml:space="preserve"> και </w:t>
            </w:r>
            <w:r w:rsidR="00C01ED0">
              <w:t xml:space="preserve"> να </w:t>
            </w:r>
            <w:r w:rsidR="0094111E">
              <w:lastRenderedPageBreak/>
              <w:t>αποκομίσει</w:t>
            </w:r>
            <w:r w:rsidR="00DA2599">
              <w:t xml:space="preserve"> κάποιες πιο εξειδικευμένες γνώσεις</w:t>
            </w:r>
            <w:r w:rsidR="00C01ED0">
              <w:t xml:space="preserve">. </w:t>
            </w:r>
            <w:r w:rsidR="00730D65">
              <w:t>Για τη βελτίωση της παρούσας κατάστασης π</w:t>
            </w:r>
            <w:r w:rsidR="00C01ED0">
              <w:t>ροτείν</w:t>
            </w:r>
            <w:r w:rsidR="00730D65">
              <w:t>εται</w:t>
            </w:r>
            <w:r w:rsidR="0094111E">
              <w:t xml:space="preserve"> υλοποίηση προγραμμάτων</w:t>
            </w:r>
            <w:r w:rsidR="00C01ED0">
              <w:t xml:space="preserve"> ευαισθητοποίησης στη</w:t>
            </w:r>
            <w:r w:rsidR="003855A7">
              <w:t>ν</w:t>
            </w:r>
            <w:r w:rsidR="00C01ED0">
              <w:t xml:space="preserve"> σχολική κοινότητα, σχετικές καμπάνιες</w:t>
            </w:r>
            <w:r w:rsidR="00730D65">
              <w:t xml:space="preserve"> στον γενικό πληθυσμό</w:t>
            </w:r>
            <w:r w:rsidR="0094111E">
              <w:t xml:space="preserve">, ραδιοφωνικές και τηλεοπτικές </w:t>
            </w:r>
            <w:r w:rsidR="00C01ED0">
              <w:t xml:space="preserve">εκπομπές </w:t>
            </w:r>
            <w:r w:rsidR="00DA2599">
              <w:t xml:space="preserve">σχετικού περιεχομένου </w:t>
            </w:r>
            <w:r w:rsidR="00C01ED0">
              <w:t xml:space="preserve">όπου παρουσιαστές και παραγωγοί θα </w:t>
            </w:r>
            <w:r w:rsidR="0094111E">
              <w:t>μπορούσαν να είναι άτομα με αναπηρία και ειδικές εκπαιδευτικές ανάγκες.</w:t>
            </w:r>
          </w:p>
          <w:p w14:paraId="4C2368A1" w14:textId="726421CF" w:rsidR="0094111E" w:rsidRDefault="00C02EF2" w:rsidP="003855A7">
            <w:pPr>
              <w:jc w:val="both"/>
            </w:pPr>
            <w:r>
              <w:t>Αυτά τα άτομα θα πρέπει να έχουν ί</w:t>
            </w:r>
            <w:r w:rsidR="0094111E">
              <w:t>σα</w:t>
            </w:r>
            <w:r>
              <w:t xml:space="preserve"> δικαιώματα και ευκαιρίες με </w:t>
            </w:r>
            <w:r w:rsidR="00730D65">
              <w:t>τους υπόλοιπους πολίτες</w:t>
            </w:r>
            <w:r>
              <w:t>.</w:t>
            </w:r>
            <w:r w:rsidR="0094111E">
              <w:t xml:space="preserve"> Η κοινωνία του 21ου αιώνα θα πρέπει να </w:t>
            </w:r>
            <w:r w:rsidR="00897FAE">
              <w:t>συνειδητοποιήσει</w:t>
            </w:r>
            <w:r w:rsidR="00D76D87">
              <w:t xml:space="preserve"> ότι</w:t>
            </w:r>
            <w:r w:rsidR="00897FAE">
              <w:t xml:space="preserve"> είναι πολίτες του κράτους και πρέπει</w:t>
            </w:r>
            <w:r w:rsidR="0094111E">
              <w:t xml:space="preserve">  να αντιμετωπίζονται </w:t>
            </w:r>
            <w:r w:rsidR="005059A2">
              <w:t>ισότιμα</w:t>
            </w:r>
            <w:r w:rsidR="0094111E">
              <w:t xml:space="preserve">. Μόνο με αυτό τον τρόπο </w:t>
            </w:r>
            <w:r w:rsidR="005059A2">
              <w:t>θα επιτευχθεί η</w:t>
            </w:r>
            <w:r w:rsidR="0094111E">
              <w:t xml:space="preserve"> ομαλή</w:t>
            </w:r>
            <w:r w:rsidR="005059A2">
              <w:t xml:space="preserve"> και πλήρη</w:t>
            </w:r>
            <w:r w:rsidR="0094111E">
              <w:t xml:space="preserve"> ένταξ</w:t>
            </w:r>
            <w:r w:rsidR="003855A7">
              <w:t>ή</w:t>
            </w:r>
            <w:r w:rsidR="0094111E">
              <w:t xml:space="preserve"> </w:t>
            </w:r>
            <w:r w:rsidR="00D76D87">
              <w:t xml:space="preserve">τους, </w:t>
            </w:r>
            <w:r w:rsidR="0094111E">
              <w:t xml:space="preserve"> </w:t>
            </w:r>
            <w:r w:rsidR="005059A2">
              <w:t>θα καταρριφθούν</w:t>
            </w:r>
            <w:r w:rsidR="0094111E">
              <w:t xml:space="preserve"> τ</w:t>
            </w:r>
            <w:r w:rsidR="005059A2">
              <w:t>α</w:t>
            </w:r>
            <w:r w:rsidR="00E970C3">
              <w:t xml:space="preserve"> </w:t>
            </w:r>
            <w:r w:rsidR="005059A2">
              <w:t xml:space="preserve">στερεότυπα </w:t>
            </w:r>
            <w:r w:rsidR="003855A7">
              <w:t>και θα πάψουν κάποιοι ελάχιστοι να τους αποκαλούν</w:t>
            </w:r>
            <w:r w:rsidR="0094111E">
              <w:t xml:space="preserve"> "αποδιοπομπαίο</w:t>
            </w:r>
            <w:r w:rsidR="005059A2">
              <w:t>υς</w:t>
            </w:r>
            <w:r w:rsidR="0094111E">
              <w:t xml:space="preserve"> τράγο</w:t>
            </w:r>
            <w:r w:rsidR="005059A2">
              <w:t>υς</w:t>
            </w:r>
            <w:r w:rsidR="0094111E">
              <w:t>".</w:t>
            </w:r>
          </w:p>
          <w:p w14:paraId="0571CFD1" w14:textId="77777777" w:rsidR="00C949F4" w:rsidRPr="00E20902" w:rsidRDefault="00C949F4"/>
        </w:tc>
      </w:tr>
      <w:tr w:rsidR="00C949F4" w:rsidRPr="00E20902" w14:paraId="155AAE75" w14:textId="77777777" w:rsidTr="004210D3">
        <w:tc>
          <w:tcPr>
            <w:tcW w:w="8296" w:type="dxa"/>
          </w:tcPr>
          <w:p w14:paraId="42CC9925" w14:textId="00C4B208" w:rsidR="00C01ED0" w:rsidRDefault="006114D5" w:rsidP="00884477">
            <w:pPr>
              <w:pStyle w:val="a4"/>
              <w:numPr>
                <w:ilvl w:val="0"/>
                <w:numId w:val="1"/>
              </w:numPr>
              <w:jc w:val="both"/>
              <w:rPr>
                <w:b/>
                <w:bCs/>
              </w:rPr>
            </w:pPr>
            <w:r>
              <w:rPr>
                <w:b/>
                <w:bCs/>
              </w:rPr>
              <w:lastRenderedPageBreak/>
              <w:t xml:space="preserve">Κατά τη γνώμη σας πως σχετίζεται </w:t>
            </w:r>
            <w:r w:rsidR="00986EBC">
              <w:rPr>
                <w:b/>
                <w:bCs/>
              </w:rPr>
              <w:t xml:space="preserve"> </w:t>
            </w:r>
            <w:r w:rsidR="00C949F4" w:rsidRPr="00884477">
              <w:rPr>
                <w:b/>
                <w:bCs/>
              </w:rPr>
              <w:t xml:space="preserve">“Ένα Σχολείο για Όλους” με </w:t>
            </w:r>
            <w:r>
              <w:rPr>
                <w:b/>
                <w:bCs/>
              </w:rPr>
              <w:t>τους μαθητές που είναι Άτ</w:t>
            </w:r>
            <w:r w:rsidR="00123EAF" w:rsidRPr="00884477">
              <w:rPr>
                <w:b/>
                <w:bCs/>
              </w:rPr>
              <w:t>ο</w:t>
            </w:r>
            <w:r w:rsidR="005059A2">
              <w:rPr>
                <w:b/>
                <w:bCs/>
              </w:rPr>
              <w:t xml:space="preserve">μα με </w:t>
            </w:r>
            <w:r>
              <w:rPr>
                <w:b/>
                <w:bCs/>
              </w:rPr>
              <w:t>Α</w:t>
            </w:r>
            <w:r w:rsidR="005059A2">
              <w:rPr>
                <w:b/>
                <w:bCs/>
              </w:rPr>
              <w:t xml:space="preserve">ναπηρία και </w:t>
            </w:r>
            <w:r>
              <w:rPr>
                <w:b/>
                <w:bCs/>
              </w:rPr>
              <w:t>Ε</w:t>
            </w:r>
            <w:r w:rsidR="005059A2">
              <w:rPr>
                <w:b/>
                <w:bCs/>
              </w:rPr>
              <w:t xml:space="preserve">ιδικές </w:t>
            </w:r>
            <w:r>
              <w:rPr>
                <w:b/>
                <w:bCs/>
              </w:rPr>
              <w:t>Ε</w:t>
            </w:r>
            <w:r w:rsidR="005059A2">
              <w:rPr>
                <w:b/>
                <w:bCs/>
              </w:rPr>
              <w:t xml:space="preserve">κπαιδευτικές </w:t>
            </w:r>
            <w:r>
              <w:rPr>
                <w:b/>
                <w:bCs/>
              </w:rPr>
              <w:t>Α</w:t>
            </w:r>
            <w:r w:rsidR="005059A2">
              <w:rPr>
                <w:b/>
                <w:bCs/>
              </w:rPr>
              <w:t>νάγκες</w:t>
            </w:r>
            <w:r w:rsidR="00C949F4" w:rsidRPr="00884477">
              <w:rPr>
                <w:b/>
                <w:bCs/>
              </w:rPr>
              <w:t>;</w:t>
            </w:r>
          </w:p>
          <w:p w14:paraId="05CADB6B" w14:textId="77777777" w:rsidR="004D5AEF" w:rsidRPr="00884477" w:rsidRDefault="004D5AEF" w:rsidP="004D5AEF">
            <w:pPr>
              <w:pStyle w:val="a4"/>
              <w:jc w:val="both"/>
              <w:rPr>
                <w:b/>
                <w:bCs/>
              </w:rPr>
            </w:pPr>
          </w:p>
          <w:p w14:paraId="54FE0F91" w14:textId="7011E708" w:rsidR="00C949F4" w:rsidRPr="004D5AEF" w:rsidRDefault="00986EBC" w:rsidP="004D5AEF">
            <w:pPr>
              <w:jc w:val="both"/>
            </w:pPr>
            <w:r>
              <w:t>Η εκπαίδευση είναι</w:t>
            </w:r>
            <w:r w:rsidR="005059A2" w:rsidRPr="005059A2">
              <w:t xml:space="preserve"> δικαίωμα </w:t>
            </w:r>
            <w:r w:rsidR="004D5AEF">
              <w:t>στο οποίο θα πρέπει να έχουν ισότιμη πρόσβαση όλα τα άτομα, να</w:t>
            </w:r>
            <w:r w:rsidR="004D5AEF" w:rsidRPr="005059A2">
              <w:t xml:space="preserve"> είναι αποδεκτ</w:t>
            </w:r>
            <w:r w:rsidR="004D5AEF">
              <w:t>ά και να</w:t>
            </w:r>
            <w:r w:rsidR="004D5AEF" w:rsidRPr="005059A2">
              <w:t xml:space="preserve"> </w:t>
            </w:r>
            <w:r w:rsidR="004D5AEF">
              <w:t>έχουν τη δυνατότητα</w:t>
            </w:r>
            <w:r w:rsidR="004D5AEF" w:rsidRPr="005059A2">
              <w:t xml:space="preserve"> να πηγαίνουν στο ίδιο σχολείο. </w:t>
            </w:r>
            <w:r w:rsidR="004D5AEF">
              <w:t>Αυτό μπορεί να επιτευχθεί μόνο με τις κ</w:t>
            </w:r>
            <w:r w:rsidR="005059A2" w:rsidRPr="005059A2">
              <w:t>ατάλληλες προδιαγραφές</w:t>
            </w:r>
            <w:r w:rsidR="004D5AEF">
              <w:t>,</w:t>
            </w:r>
            <w:r w:rsidR="005059A2" w:rsidRPr="005059A2">
              <w:t xml:space="preserve"> </w:t>
            </w:r>
            <w:r w:rsidR="00F35C0D">
              <w:t xml:space="preserve">δομές και </w:t>
            </w:r>
            <w:r w:rsidR="005059A2" w:rsidRPr="005059A2">
              <w:t>υποδομές σ</w:t>
            </w:r>
            <w:r w:rsidR="004D5AEF">
              <w:t xml:space="preserve">ε </w:t>
            </w:r>
            <w:r w:rsidR="00C15987" w:rsidRPr="00FD5EF4">
              <w:rPr>
                <w:b/>
                <w:bCs/>
              </w:rPr>
              <w:t>“Έ</w:t>
            </w:r>
            <w:r w:rsidR="004D5AEF" w:rsidRPr="00FD5EF4">
              <w:rPr>
                <w:b/>
                <w:bCs/>
              </w:rPr>
              <w:t>να</w:t>
            </w:r>
            <w:r w:rsidR="005059A2" w:rsidRPr="00FD5EF4">
              <w:rPr>
                <w:b/>
                <w:bCs/>
              </w:rPr>
              <w:t xml:space="preserve"> </w:t>
            </w:r>
            <w:r w:rsidR="00C15987" w:rsidRPr="00FD5EF4">
              <w:rPr>
                <w:b/>
                <w:bCs/>
              </w:rPr>
              <w:t>Σ</w:t>
            </w:r>
            <w:r w:rsidR="005059A2" w:rsidRPr="00FD5EF4">
              <w:rPr>
                <w:b/>
                <w:bCs/>
              </w:rPr>
              <w:t>χολεί</w:t>
            </w:r>
            <w:r w:rsidR="004D5AEF" w:rsidRPr="00FD5EF4">
              <w:rPr>
                <w:b/>
                <w:bCs/>
              </w:rPr>
              <w:t>ο</w:t>
            </w:r>
            <w:r w:rsidR="005059A2" w:rsidRPr="00FD5EF4">
              <w:rPr>
                <w:b/>
                <w:bCs/>
              </w:rPr>
              <w:t xml:space="preserve"> για </w:t>
            </w:r>
            <w:r w:rsidR="00C15987" w:rsidRPr="00FD5EF4">
              <w:rPr>
                <w:b/>
                <w:bCs/>
              </w:rPr>
              <w:t>Ό</w:t>
            </w:r>
            <w:r w:rsidR="005059A2" w:rsidRPr="00FD5EF4">
              <w:rPr>
                <w:b/>
                <w:bCs/>
              </w:rPr>
              <w:t>λους</w:t>
            </w:r>
            <w:r w:rsidR="00C15987" w:rsidRPr="00FD5EF4">
              <w:rPr>
                <w:b/>
                <w:bCs/>
              </w:rPr>
              <w:t>”</w:t>
            </w:r>
            <w:r w:rsidR="005059A2" w:rsidRPr="005059A2">
              <w:t>.</w:t>
            </w:r>
            <w:r w:rsidR="004D5AEF">
              <w:t xml:space="preserve"> Επίσης</w:t>
            </w:r>
            <w:r w:rsidR="005059A2" w:rsidRPr="005059A2">
              <w:t xml:space="preserve"> </w:t>
            </w:r>
            <w:r w:rsidR="004D5AEF">
              <w:t>η π</w:t>
            </w:r>
            <w:r w:rsidR="005059A2" w:rsidRPr="005059A2">
              <w:t>ρόσληψη εξειδικευμέν</w:t>
            </w:r>
            <w:r w:rsidR="004D5AEF">
              <w:t>ου</w:t>
            </w:r>
            <w:r w:rsidR="005059A2" w:rsidRPr="005059A2">
              <w:t xml:space="preserve"> </w:t>
            </w:r>
            <w:r w:rsidR="004D5AEF">
              <w:t>προσωπικού αποτελεί απαραίτητη προϋπόθεση για την επίτευξη αυτού του στόχου.</w:t>
            </w:r>
            <w:r w:rsidR="005059A2" w:rsidRPr="005059A2">
              <w:t xml:space="preserve"> </w:t>
            </w:r>
            <w:r w:rsidR="004D5AEF">
              <w:t xml:space="preserve">Υιοθετώντας το </w:t>
            </w:r>
            <w:proofErr w:type="spellStart"/>
            <w:r w:rsidR="004D5AEF">
              <w:rPr>
                <w:lang w:val="de-DE"/>
              </w:rPr>
              <w:t>motto</w:t>
            </w:r>
            <w:proofErr w:type="spellEnd"/>
            <w:r w:rsidR="004D5AEF">
              <w:t xml:space="preserve">: </w:t>
            </w:r>
            <w:r w:rsidR="004D5AEF" w:rsidRPr="00884477">
              <w:rPr>
                <w:b/>
                <w:bCs/>
              </w:rPr>
              <w:t>“</w:t>
            </w:r>
            <w:r w:rsidR="005059A2" w:rsidRPr="004D5AEF">
              <w:rPr>
                <w:b/>
                <w:bCs/>
              </w:rPr>
              <w:t xml:space="preserve">ΑΓΑΠΗ  </w:t>
            </w:r>
            <w:r w:rsidR="004D5AEF" w:rsidRPr="004D5AEF">
              <w:rPr>
                <w:b/>
                <w:bCs/>
              </w:rPr>
              <w:t>δίχως</w:t>
            </w:r>
            <w:r w:rsidR="005059A2" w:rsidRPr="004D5AEF">
              <w:rPr>
                <w:b/>
                <w:bCs/>
              </w:rPr>
              <w:t xml:space="preserve"> ΛΟΓΟΚΡΙΣΙΑ</w:t>
            </w:r>
            <w:r w:rsidR="00C15987" w:rsidRPr="00884477">
              <w:rPr>
                <w:b/>
                <w:bCs/>
              </w:rPr>
              <w:t>”</w:t>
            </w:r>
            <w:r w:rsidR="004D5AEF" w:rsidRPr="004D5AEF">
              <w:t xml:space="preserve"> </w:t>
            </w:r>
            <w:r w:rsidR="00B340CF">
              <w:t xml:space="preserve">ανοίγει ο δρόμος για ένα </w:t>
            </w:r>
            <w:r w:rsidR="00B340CF" w:rsidRPr="00FD5EF4">
              <w:rPr>
                <w:b/>
                <w:bCs/>
              </w:rPr>
              <w:t>“Ένα Σχολείο για Όλους”</w:t>
            </w:r>
            <w:r w:rsidR="00B340CF" w:rsidRPr="005059A2">
              <w:t>.</w:t>
            </w:r>
          </w:p>
          <w:p w14:paraId="31A801D2" w14:textId="77777777" w:rsidR="00C949F4" w:rsidRPr="00E20902" w:rsidRDefault="00C949F4"/>
        </w:tc>
      </w:tr>
    </w:tbl>
    <w:p w14:paraId="52E377D3" w14:textId="77777777" w:rsidR="00CE6D8B" w:rsidRDefault="00CE6D8B"/>
    <w:p w14:paraId="659DB870" w14:textId="0C17C209" w:rsidR="002373AD" w:rsidRDefault="002373AD">
      <w:r>
        <w:t>Με εκτίμηση</w:t>
      </w:r>
      <w:r w:rsidR="006A192A">
        <w:t>,</w:t>
      </w:r>
    </w:p>
    <w:tbl>
      <w:tblPr>
        <w:tblStyle w:val="a3"/>
        <w:tblW w:w="9073" w:type="dxa"/>
        <w:tblInd w:w="-289" w:type="dxa"/>
        <w:tblLook w:val="04A0" w:firstRow="1" w:lastRow="0" w:firstColumn="1" w:lastColumn="0" w:noHBand="0" w:noVBand="1"/>
      </w:tblPr>
      <w:tblGrid>
        <w:gridCol w:w="3119"/>
        <w:gridCol w:w="2956"/>
        <w:gridCol w:w="2998"/>
      </w:tblGrid>
      <w:tr w:rsidR="0009111F" w14:paraId="79509D17" w14:textId="0807CB36" w:rsidTr="005E3D6E">
        <w:tc>
          <w:tcPr>
            <w:tcW w:w="3119" w:type="dxa"/>
          </w:tcPr>
          <w:p w14:paraId="09633CE6" w14:textId="638DE78C" w:rsidR="0009111F" w:rsidRPr="005E3D6E" w:rsidRDefault="0009111F" w:rsidP="002373AD">
            <w:pPr>
              <w:rPr>
                <w:b/>
                <w:bCs/>
              </w:rPr>
            </w:pPr>
            <w:r w:rsidRPr="005E3D6E">
              <w:rPr>
                <w:b/>
                <w:bCs/>
              </w:rPr>
              <w:t xml:space="preserve">Οι μαθητές του ΓΕ.Λ. </w:t>
            </w:r>
            <w:proofErr w:type="spellStart"/>
            <w:r w:rsidRPr="005E3D6E">
              <w:rPr>
                <w:b/>
                <w:bCs/>
              </w:rPr>
              <w:t>Πεντάπολης</w:t>
            </w:r>
            <w:proofErr w:type="spellEnd"/>
          </w:p>
          <w:p w14:paraId="55F8DF8B" w14:textId="77777777" w:rsidR="005E3D6E" w:rsidRDefault="005E3D6E" w:rsidP="002373AD"/>
          <w:p w14:paraId="3F23FFCC" w14:textId="77777777" w:rsidR="0009111F" w:rsidRPr="005E3D6E" w:rsidRDefault="0009111F" w:rsidP="002373AD">
            <w:pPr>
              <w:pStyle w:val="a4"/>
              <w:numPr>
                <w:ilvl w:val="0"/>
                <w:numId w:val="2"/>
              </w:numPr>
              <w:rPr>
                <w:sz w:val="20"/>
                <w:szCs w:val="20"/>
              </w:rPr>
            </w:pPr>
            <w:r w:rsidRPr="005E3D6E">
              <w:rPr>
                <w:sz w:val="20"/>
                <w:szCs w:val="20"/>
              </w:rPr>
              <w:t>Αντωνιάδου Χρύσα</w:t>
            </w:r>
          </w:p>
          <w:p w14:paraId="63191072" w14:textId="77777777" w:rsidR="0009111F" w:rsidRPr="005E3D6E" w:rsidRDefault="0009111F" w:rsidP="002373AD">
            <w:pPr>
              <w:pStyle w:val="a4"/>
              <w:numPr>
                <w:ilvl w:val="0"/>
                <w:numId w:val="2"/>
              </w:numPr>
              <w:rPr>
                <w:sz w:val="20"/>
                <w:szCs w:val="20"/>
              </w:rPr>
            </w:pPr>
            <w:r w:rsidRPr="005E3D6E">
              <w:rPr>
                <w:sz w:val="20"/>
                <w:szCs w:val="20"/>
              </w:rPr>
              <w:t>Κουντουράς Αθανάσιος</w:t>
            </w:r>
          </w:p>
          <w:p w14:paraId="5398CF5D" w14:textId="77777777" w:rsidR="0009111F" w:rsidRPr="005E3D6E" w:rsidRDefault="0009111F" w:rsidP="002373AD">
            <w:pPr>
              <w:pStyle w:val="a4"/>
              <w:numPr>
                <w:ilvl w:val="0"/>
                <w:numId w:val="2"/>
              </w:numPr>
              <w:rPr>
                <w:sz w:val="20"/>
                <w:szCs w:val="20"/>
              </w:rPr>
            </w:pPr>
            <w:r w:rsidRPr="005E3D6E">
              <w:rPr>
                <w:sz w:val="20"/>
                <w:szCs w:val="20"/>
              </w:rPr>
              <w:t>Καδής Γιώργος</w:t>
            </w:r>
          </w:p>
          <w:p w14:paraId="2857F67B" w14:textId="77777777" w:rsidR="0009111F" w:rsidRPr="005E3D6E" w:rsidRDefault="0009111F" w:rsidP="002373AD">
            <w:pPr>
              <w:pStyle w:val="a4"/>
              <w:numPr>
                <w:ilvl w:val="0"/>
                <w:numId w:val="2"/>
              </w:numPr>
              <w:rPr>
                <w:sz w:val="20"/>
                <w:szCs w:val="20"/>
              </w:rPr>
            </w:pPr>
            <w:proofErr w:type="spellStart"/>
            <w:r w:rsidRPr="005E3D6E">
              <w:rPr>
                <w:sz w:val="20"/>
                <w:szCs w:val="20"/>
              </w:rPr>
              <w:t>Μπουτστιούκη</w:t>
            </w:r>
            <w:proofErr w:type="spellEnd"/>
            <w:r w:rsidRPr="005E3D6E">
              <w:rPr>
                <w:sz w:val="20"/>
                <w:szCs w:val="20"/>
              </w:rPr>
              <w:t xml:space="preserve"> Έλενα</w:t>
            </w:r>
          </w:p>
          <w:p w14:paraId="5197A267" w14:textId="77777777" w:rsidR="0009111F" w:rsidRPr="005E3D6E" w:rsidRDefault="0009111F" w:rsidP="002373AD">
            <w:pPr>
              <w:pStyle w:val="a4"/>
              <w:numPr>
                <w:ilvl w:val="0"/>
                <w:numId w:val="2"/>
              </w:numPr>
              <w:rPr>
                <w:sz w:val="20"/>
                <w:szCs w:val="20"/>
              </w:rPr>
            </w:pPr>
            <w:proofErr w:type="spellStart"/>
            <w:r w:rsidRPr="005E3D6E">
              <w:rPr>
                <w:sz w:val="20"/>
                <w:szCs w:val="20"/>
              </w:rPr>
              <w:t>Ματάκου</w:t>
            </w:r>
            <w:proofErr w:type="spellEnd"/>
            <w:r w:rsidRPr="005E3D6E">
              <w:rPr>
                <w:sz w:val="20"/>
                <w:szCs w:val="20"/>
              </w:rPr>
              <w:t xml:space="preserve"> Ελένη</w:t>
            </w:r>
          </w:p>
          <w:p w14:paraId="413E1B77" w14:textId="77777777" w:rsidR="0009111F" w:rsidRPr="005E3D6E" w:rsidRDefault="0009111F" w:rsidP="002373AD">
            <w:pPr>
              <w:pStyle w:val="a4"/>
              <w:numPr>
                <w:ilvl w:val="0"/>
                <w:numId w:val="2"/>
              </w:numPr>
              <w:rPr>
                <w:sz w:val="20"/>
                <w:szCs w:val="20"/>
              </w:rPr>
            </w:pPr>
            <w:r w:rsidRPr="005E3D6E">
              <w:rPr>
                <w:sz w:val="20"/>
                <w:szCs w:val="20"/>
              </w:rPr>
              <w:t>Κουντουρά Δέσποινα</w:t>
            </w:r>
          </w:p>
          <w:p w14:paraId="06B07A1A" w14:textId="77777777" w:rsidR="0009111F" w:rsidRPr="005E3D6E" w:rsidRDefault="0009111F" w:rsidP="002373AD">
            <w:pPr>
              <w:pStyle w:val="a4"/>
              <w:numPr>
                <w:ilvl w:val="0"/>
                <w:numId w:val="2"/>
              </w:numPr>
              <w:rPr>
                <w:sz w:val="20"/>
                <w:szCs w:val="20"/>
              </w:rPr>
            </w:pPr>
            <w:proofErr w:type="spellStart"/>
            <w:r w:rsidRPr="005E3D6E">
              <w:rPr>
                <w:sz w:val="20"/>
                <w:szCs w:val="20"/>
              </w:rPr>
              <w:t>Λιούσα</w:t>
            </w:r>
            <w:proofErr w:type="spellEnd"/>
            <w:r w:rsidRPr="005E3D6E">
              <w:rPr>
                <w:sz w:val="20"/>
                <w:szCs w:val="20"/>
              </w:rPr>
              <w:t xml:space="preserve"> Μαρία</w:t>
            </w:r>
          </w:p>
          <w:p w14:paraId="3B48F111" w14:textId="77777777" w:rsidR="0009111F" w:rsidRPr="005E3D6E" w:rsidRDefault="0009111F" w:rsidP="002373AD">
            <w:pPr>
              <w:pStyle w:val="a4"/>
              <w:numPr>
                <w:ilvl w:val="0"/>
                <w:numId w:val="2"/>
              </w:numPr>
              <w:rPr>
                <w:sz w:val="20"/>
                <w:szCs w:val="20"/>
              </w:rPr>
            </w:pPr>
            <w:proofErr w:type="spellStart"/>
            <w:r w:rsidRPr="005E3D6E">
              <w:rPr>
                <w:sz w:val="20"/>
                <w:szCs w:val="20"/>
              </w:rPr>
              <w:t>Σίκαλος</w:t>
            </w:r>
            <w:proofErr w:type="spellEnd"/>
            <w:r w:rsidRPr="005E3D6E">
              <w:rPr>
                <w:sz w:val="20"/>
                <w:szCs w:val="20"/>
              </w:rPr>
              <w:t xml:space="preserve"> Χρήστος-Παναγιώτης</w:t>
            </w:r>
          </w:p>
          <w:p w14:paraId="7854E6CC" w14:textId="77777777" w:rsidR="0009111F" w:rsidRPr="005E3D6E" w:rsidRDefault="0009111F" w:rsidP="002373AD">
            <w:pPr>
              <w:pStyle w:val="a4"/>
              <w:numPr>
                <w:ilvl w:val="0"/>
                <w:numId w:val="2"/>
              </w:numPr>
              <w:rPr>
                <w:sz w:val="20"/>
                <w:szCs w:val="20"/>
              </w:rPr>
            </w:pPr>
            <w:proofErr w:type="spellStart"/>
            <w:r w:rsidRPr="005E3D6E">
              <w:rPr>
                <w:sz w:val="20"/>
                <w:szCs w:val="20"/>
              </w:rPr>
              <w:t>Βαγιάτα</w:t>
            </w:r>
            <w:proofErr w:type="spellEnd"/>
            <w:r w:rsidRPr="005E3D6E">
              <w:rPr>
                <w:sz w:val="20"/>
                <w:szCs w:val="20"/>
              </w:rPr>
              <w:t xml:space="preserve"> Ευαγγελία</w:t>
            </w:r>
          </w:p>
          <w:p w14:paraId="6C272734" w14:textId="77777777" w:rsidR="0009111F" w:rsidRPr="005E3D6E" w:rsidRDefault="0009111F" w:rsidP="002373AD">
            <w:pPr>
              <w:pStyle w:val="a4"/>
              <w:numPr>
                <w:ilvl w:val="0"/>
                <w:numId w:val="2"/>
              </w:numPr>
              <w:rPr>
                <w:sz w:val="20"/>
                <w:szCs w:val="20"/>
              </w:rPr>
            </w:pPr>
            <w:proofErr w:type="spellStart"/>
            <w:r w:rsidRPr="005E3D6E">
              <w:rPr>
                <w:sz w:val="20"/>
                <w:szCs w:val="20"/>
              </w:rPr>
              <w:t>Κουτσιαντζή</w:t>
            </w:r>
            <w:proofErr w:type="spellEnd"/>
            <w:r w:rsidRPr="005E3D6E">
              <w:rPr>
                <w:sz w:val="20"/>
                <w:szCs w:val="20"/>
              </w:rPr>
              <w:t xml:space="preserve"> Χρύσα</w:t>
            </w:r>
          </w:p>
          <w:p w14:paraId="3517E2EA" w14:textId="77777777" w:rsidR="0009111F" w:rsidRPr="005E3D6E" w:rsidRDefault="0009111F" w:rsidP="002373AD">
            <w:pPr>
              <w:pStyle w:val="a4"/>
              <w:numPr>
                <w:ilvl w:val="0"/>
                <w:numId w:val="2"/>
              </w:numPr>
              <w:rPr>
                <w:sz w:val="20"/>
                <w:szCs w:val="20"/>
              </w:rPr>
            </w:pPr>
            <w:proofErr w:type="spellStart"/>
            <w:r w:rsidRPr="005E3D6E">
              <w:rPr>
                <w:sz w:val="20"/>
                <w:szCs w:val="20"/>
              </w:rPr>
              <w:t>Τούνα</w:t>
            </w:r>
            <w:proofErr w:type="spellEnd"/>
            <w:r w:rsidRPr="005E3D6E">
              <w:rPr>
                <w:sz w:val="20"/>
                <w:szCs w:val="20"/>
              </w:rPr>
              <w:t xml:space="preserve"> Παναγιώτα</w:t>
            </w:r>
          </w:p>
          <w:p w14:paraId="3280AAB9" w14:textId="77777777" w:rsidR="0009111F" w:rsidRDefault="0009111F"/>
        </w:tc>
        <w:tc>
          <w:tcPr>
            <w:tcW w:w="2956" w:type="dxa"/>
          </w:tcPr>
          <w:p w14:paraId="48B597E1" w14:textId="47A4B0BC" w:rsidR="0009111F" w:rsidRPr="005E3D6E" w:rsidRDefault="0009111F" w:rsidP="002373AD">
            <w:pPr>
              <w:rPr>
                <w:b/>
                <w:bCs/>
              </w:rPr>
            </w:pPr>
            <w:r w:rsidRPr="005E3D6E">
              <w:rPr>
                <w:b/>
                <w:bCs/>
              </w:rPr>
              <w:t>Οι μαθητές του ΓΕ.Λ. Νυρεμβέργης</w:t>
            </w:r>
          </w:p>
          <w:p w14:paraId="141D02F4" w14:textId="77777777" w:rsidR="005E3D6E" w:rsidRDefault="005E3D6E" w:rsidP="002373AD"/>
          <w:p w14:paraId="619F215D" w14:textId="45DBE130" w:rsidR="0009111F" w:rsidRPr="00AC269A" w:rsidRDefault="0009111F" w:rsidP="002373AD">
            <w:pPr>
              <w:pStyle w:val="a4"/>
              <w:numPr>
                <w:ilvl w:val="0"/>
                <w:numId w:val="2"/>
              </w:numPr>
              <w:rPr>
                <w:color w:val="000000" w:themeColor="text1"/>
                <w:sz w:val="20"/>
                <w:szCs w:val="20"/>
              </w:rPr>
            </w:pPr>
            <w:proofErr w:type="spellStart"/>
            <w:r w:rsidRPr="00AC269A">
              <w:rPr>
                <w:color w:val="000000" w:themeColor="text1"/>
                <w:sz w:val="20"/>
                <w:szCs w:val="20"/>
              </w:rPr>
              <w:t>Αρζίδη</w:t>
            </w:r>
            <w:proofErr w:type="spellEnd"/>
            <w:r w:rsidRPr="00AC269A">
              <w:rPr>
                <w:color w:val="000000" w:themeColor="text1"/>
                <w:sz w:val="20"/>
                <w:szCs w:val="20"/>
              </w:rPr>
              <w:t xml:space="preserve"> Ειρήνη</w:t>
            </w:r>
          </w:p>
          <w:p w14:paraId="30CFE2B9" w14:textId="124520FC"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 xml:space="preserve">Αρίδα Δέσποινα </w:t>
            </w:r>
            <w:proofErr w:type="spellStart"/>
            <w:r w:rsidRPr="00AC269A">
              <w:rPr>
                <w:color w:val="000000" w:themeColor="text1"/>
                <w:sz w:val="20"/>
                <w:szCs w:val="20"/>
              </w:rPr>
              <w:t>Λεόνη</w:t>
            </w:r>
            <w:proofErr w:type="spellEnd"/>
          </w:p>
          <w:p w14:paraId="3239A94D" w14:textId="1401D414" w:rsidR="0009111F" w:rsidRPr="00AC269A" w:rsidRDefault="0009111F" w:rsidP="002373AD">
            <w:pPr>
              <w:pStyle w:val="a4"/>
              <w:numPr>
                <w:ilvl w:val="0"/>
                <w:numId w:val="2"/>
              </w:numPr>
              <w:rPr>
                <w:color w:val="000000" w:themeColor="text1"/>
                <w:sz w:val="20"/>
                <w:szCs w:val="20"/>
              </w:rPr>
            </w:pPr>
            <w:proofErr w:type="spellStart"/>
            <w:r w:rsidRPr="00AC269A">
              <w:rPr>
                <w:color w:val="000000" w:themeColor="text1"/>
                <w:sz w:val="20"/>
                <w:szCs w:val="20"/>
              </w:rPr>
              <w:t>Βαρδούλη</w:t>
            </w:r>
            <w:proofErr w:type="spellEnd"/>
            <w:r w:rsidRPr="00AC269A">
              <w:rPr>
                <w:color w:val="000000" w:themeColor="text1"/>
                <w:sz w:val="20"/>
                <w:szCs w:val="20"/>
              </w:rPr>
              <w:t xml:space="preserve"> Μάρθα</w:t>
            </w:r>
          </w:p>
          <w:p w14:paraId="6920BD7F" w14:textId="464C132B"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Βούλγαρης Αριστοτέλης</w:t>
            </w:r>
          </w:p>
          <w:p w14:paraId="281298C4" w14:textId="2B9A9021"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Γεωργίου Αθανάσιος</w:t>
            </w:r>
          </w:p>
          <w:p w14:paraId="6C7B52B2" w14:textId="5AD5D284" w:rsidR="0009111F" w:rsidRPr="00AC269A" w:rsidRDefault="0009111F" w:rsidP="002373AD">
            <w:pPr>
              <w:pStyle w:val="a4"/>
              <w:numPr>
                <w:ilvl w:val="0"/>
                <w:numId w:val="2"/>
              </w:numPr>
              <w:rPr>
                <w:color w:val="000000" w:themeColor="text1"/>
                <w:sz w:val="20"/>
                <w:szCs w:val="20"/>
              </w:rPr>
            </w:pPr>
            <w:proofErr w:type="spellStart"/>
            <w:r w:rsidRPr="00AC269A">
              <w:rPr>
                <w:color w:val="000000" w:themeColor="text1"/>
                <w:sz w:val="20"/>
                <w:szCs w:val="20"/>
              </w:rPr>
              <w:t>Γιαγκαμπόζη</w:t>
            </w:r>
            <w:proofErr w:type="spellEnd"/>
            <w:r w:rsidRPr="00AC269A">
              <w:rPr>
                <w:color w:val="000000" w:themeColor="text1"/>
                <w:sz w:val="20"/>
                <w:szCs w:val="20"/>
              </w:rPr>
              <w:t xml:space="preserve"> Αικατερίνη</w:t>
            </w:r>
          </w:p>
          <w:p w14:paraId="5220590B" w14:textId="29AFBDDF" w:rsidR="0009111F" w:rsidRPr="00AC269A" w:rsidRDefault="0009111F" w:rsidP="002373AD">
            <w:pPr>
              <w:pStyle w:val="a4"/>
              <w:numPr>
                <w:ilvl w:val="0"/>
                <w:numId w:val="2"/>
              </w:numPr>
              <w:rPr>
                <w:color w:val="000000" w:themeColor="text1"/>
                <w:sz w:val="20"/>
                <w:szCs w:val="20"/>
              </w:rPr>
            </w:pPr>
            <w:proofErr w:type="spellStart"/>
            <w:r w:rsidRPr="00AC269A">
              <w:rPr>
                <w:color w:val="000000" w:themeColor="text1"/>
                <w:sz w:val="20"/>
                <w:szCs w:val="20"/>
              </w:rPr>
              <w:t>Γιωργή</w:t>
            </w:r>
            <w:proofErr w:type="spellEnd"/>
            <w:r w:rsidRPr="00AC269A">
              <w:rPr>
                <w:color w:val="000000" w:themeColor="text1"/>
                <w:sz w:val="20"/>
                <w:szCs w:val="20"/>
              </w:rPr>
              <w:t xml:space="preserve"> Βασιλική </w:t>
            </w:r>
          </w:p>
          <w:p w14:paraId="3E04E7DE" w14:textId="4B6BA2B2" w:rsidR="0009111F" w:rsidRPr="00AC269A" w:rsidRDefault="0009111F" w:rsidP="002373AD">
            <w:pPr>
              <w:pStyle w:val="a4"/>
              <w:numPr>
                <w:ilvl w:val="0"/>
                <w:numId w:val="2"/>
              </w:numPr>
              <w:rPr>
                <w:color w:val="000000" w:themeColor="text1"/>
                <w:sz w:val="20"/>
                <w:szCs w:val="20"/>
              </w:rPr>
            </w:pPr>
            <w:proofErr w:type="spellStart"/>
            <w:r w:rsidRPr="00AC269A">
              <w:rPr>
                <w:color w:val="000000" w:themeColor="text1"/>
                <w:sz w:val="20"/>
                <w:szCs w:val="20"/>
              </w:rPr>
              <w:t>Γκαιτατζή</w:t>
            </w:r>
            <w:proofErr w:type="spellEnd"/>
            <w:r w:rsidRPr="00AC269A">
              <w:rPr>
                <w:color w:val="000000" w:themeColor="text1"/>
                <w:sz w:val="20"/>
                <w:szCs w:val="20"/>
              </w:rPr>
              <w:t xml:space="preserve"> Δέσποινα</w:t>
            </w:r>
          </w:p>
          <w:p w14:paraId="5D400690" w14:textId="42B50B57"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Εμμανουήλ Αγγελική</w:t>
            </w:r>
          </w:p>
          <w:p w14:paraId="7C48B71F" w14:textId="454CCD44"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Ζαχαριάδης Βλαδίμηρος</w:t>
            </w:r>
          </w:p>
          <w:p w14:paraId="2E6B95FA" w14:textId="027C0829" w:rsidR="0009111F" w:rsidRPr="00AC269A" w:rsidRDefault="0009111F" w:rsidP="002373AD">
            <w:pPr>
              <w:pStyle w:val="a4"/>
              <w:numPr>
                <w:ilvl w:val="0"/>
                <w:numId w:val="2"/>
              </w:numPr>
              <w:rPr>
                <w:color w:val="000000" w:themeColor="text1"/>
                <w:sz w:val="20"/>
                <w:szCs w:val="20"/>
              </w:rPr>
            </w:pPr>
            <w:r w:rsidRPr="00AC269A">
              <w:rPr>
                <w:color w:val="000000" w:themeColor="text1"/>
                <w:sz w:val="20"/>
                <w:szCs w:val="20"/>
              </w:rPr>
              <w:t>Ζαχαριάδου Μαρία</w:t>
            </w:r>
          </w:p>
          <w:p w14:paraId="0CA62749" w14:textId="57F327BF" w:rsidR="0009111F" w:rsidRPr="00AC269A" w:rsidRDefault="005E3D6E" w:rsidP="002373AD">
            <w:pPr>
              <w:pStyle w:val="a4"/>
              <w:numPr>
                <w:ilvl w:val="0"/>
                <w:numId w:val="2"/>
              </w:numPr>
              <w:rPr>
                <w:color w:val="000000" w:themeColor="text1"/>
                <w:sz w:val="20"/>
                <w:szCs w:val="20"/>
              </w:rPr>
            </w:pPr>
            <w:r w:rsidRPr="00AC269A">
              <w:rPr>
                <w:color w:val="000000" w:themeColor="text1"/>
                <w:sz w:val="20"/>
                <w:szCs w:val="20"/>
              </w:rPr>
              <w:t>Ζάχου Ανδρονίκη</w:t>
            </w:r>
          </w:p>
          <w:p w14:paraId="7BA330B6" w14:textId="77777777" w:rsidR="0009111F" w:rsidRDefault="0009111F" w:rsidP="00FD5EF4"/>
          <w:p w14:paraId="4C091847" w14:textId="77777777" w:rsidR="0009111F" w:rsidRDefault="0009111F"/>
          <w:p w14:paraId="0D22562C" w14:textId="3E513272" w:rsidR="005E3D6E" w:rsidRDefault="005E3D6E"/>
        </w:tc>
        <w:tc>
          <w:tcPr>
            <w:tcW w:w="2998" w:type="dxa"/>
          </w:tcPr>
          <w:p w14:paraId="353576D3" w14:textId="3806F846" w:rsidR="005E3D6E" w:rsidRPr="005E3D6E" w:rsidRDefault="005E3D6E" w:rsidP="005E3D6E">
            <w:pPr>
              <w:rPr>
                <w:b/>
                <w:bCs/>
              </w:rPr>
            </w:pPr>
            <w:r w:rsidRPr="005E3D6E">
              <w:rPr>
                <w:b/>
                <w:bCs/>
              </w:rPr>
              <w:t>Οι μαθητές του ΓΕ.Λ. Νυρεμβέργης</w:t>
            </w:r>
          </w:p>
          <w:p w14:paraId="7E6F60A7" w14:textId="77777777" w:rsidR="005E3D6E" w:rsidRDefault="005E3D6E" w:rsidP="005E3D6E"/>
          <w:p w14:paraId="5F1C54EB" w14:textId="069EB658" w:rsidR="005E3D6E" w:rsidRPr="005E3D6E" w:rsidRDefault="005E3D6E" w:rsidP="005E3D6E">
            <w:pPr>
              <w:pStyle w:val="a4"/>
              <w:numPr>
                <w:ilvl w:val="0"/>
                <w:numId w:val="2"/>
              </w:numPr>
              <w:rPr>
                <w:sz w:val="20"/>
                <w:szCs w:val="20"/>
              </w:rPr>
            </w:pPr>
            <w:proofErr w:type="spellStart"/>
            <w:r>
              <w:rPr>
                <w:sz w:val="20"/>
                <w:szCs w:val="20"/>
              </w:rPr>
              <w:t>Ζυγουβέλης</w:t>
            </w:r>
            <w:proofErr w:type="spellEnd"/>
            <w:r>
              <w:rPr>
                <w:sz w:val="20"/>
                <w:szCs w:val="20"/>
              </w:rPr>
              <w:t xml:space="preserve"> Άγγελος</w:t>
            </w:r>
          </w:p>
          <w:p w14:paraId="5CF29429" w14:textId="12979215" w:rsidR="005E3D6E" w:rsidRPr="00AC269A" w:rsidRDefault="005E3D6E" w:rsidP="005E3D6E">
            <w:pPr>
              <w:pStyle w:val="a4"/>
              <w:numPr>
                <w:ilvl w:val="0"/>
                <w:numId w:val="2"/>
              </w:numPr>
              <w:rPr>
                <w:color w:val="000000" w:themeColor="text1"/>
                <w:sz w:val="20"/>
                <w:szCs w:val="20"/>
              </w:rPr>
            </w:pPr>
            <w:r w:rsidRPr="00AC269A">
              <w:rPr>
                <w:color w:val="000000" w:themeColor="text1"/>
                <w:sz w:val="20"/>
                <w:szCs w:val="20"/>
              </w:rPr>
              <w:t>Ηλιάδης Ιωάννης</w:t>
            </w:r>
          </w:p>
          <w:p w14:paraId="612ACC19" w14:textId="1ECB630B" w:rsidR="005E3D6E" w:rsidRPr="00AC269A" w:rsidRDefault="005E3D6E" w:rsidP="005E3D6E">
            <w:pPr>
              <w:pStyle w:val="a4"/>
              <w:numPr>
                <w:ilvl w:val="0"/>
                <w:numId w:val="2"/>
              </w:numPr>
              <w:rPr>
                <w:color w:val="000000" w:themeColor="text1"/>
                <w:sz w:val="20"/>
                <w:szCs w:val="20"/>
              </w:rPr>
            </w:pPr>
            <w:proofErr w:type="spellStart"/>
            <w:r w:rsidRPr="00AC269A">
              <w:rPr>
                <w:color w:val="000000" w:themeColor="text1"/>
                <w:sz w:val="20"/>
                <w:szCs w:val="20"/>
              </w:rPr>
              <w:t>Καλαμάρας</w:t>
            </w:r>
            <w:proofErr w:type="spellEnd"/>
            <w:r w:rsidRPr="00AC269A">
              <w:rPr>
                <w:color w:val="000000" w:themeColor="text1"/>
                <w:sz w:val="20"/>
                <w:szCs w:val="20"/>
              </w:rPr>
              <w:t xml:space="preserve"> Στυλιανός</w:t>
            </w:r>
          </w:p>
          <w:p w14:paraId="41E4C7CE" w14:textId="0F639ECB" w:rsidR="005E3D6E" w:rsidRPr="00AC269A" w:rsidRDefault="005E3D6E" w:rsidP="005E3D6E">
            <w:pPr>
              <w:pStyle w:val="a4"/>
              <w:numPr>
                <w:ilvl w:val="0"/>
                <w:numId w:val="2"/>
              </w:numPr>
              <w:rPr>
                <w:color w:val="000000" w:themeColor="text1"/>
                <w:sz w:val="20"/>
                <w:szCs w:val="20"/>
              </w:rPr>
            </w:pPr>
            <w:r w:rsidRPr="00AC269A">
              <w:rPr>
                <w:color w:val="000000" w:themeColor="text1"/>
                <w:sz w:val="20"/>
                <w:szCs w:val="20"/>
              </w:rPr>
              <w:t>Καλύβας Λάζαρος</w:t>
            </w:r>
          </w:p>
          <w:p w14:paraId="00D1F2D2" w14:textId="0A872879" w:rsidR="005E3D6E" w:rsidRPr="00AC269A" w:rsidRDefault="005E3D6E" w:rsidP="005E3D6E">
            <w:pPr>
              <w:pStyle w:val="a4"/>
              <w:numPr>
                <w:ilvl w:val="0"/>
                <w:numId w:val="2"/>
              </w:numPr>
              <w:rPr>
                <w:color w:val="000000" w:themeColor="text1"/>
                <w:sz w:val="20"/>
                <w:szCs w:val="20"/>
              </w:rPr>
            </w:pPr>
            <w:r w:rsidRPr="00AC269A">
              <w:rPr>
                <w:color w:val="000000" w:themeColor="text1"/>
                <w:sz w:val="20"/>
                <w:szCs w:val="20"/>
              </w:rPr>
              <w:t>Κάλφας Αλέξανδρος</w:t>
            </w:r>
          </w:p>
          <w:p w14:paraId="115D129F" w14:textId="26DA6B77" w:rsidR="005E3D6E" w:rsidRPr="00AC269A" w:rsidRDefault="005E3D6E" w:rsidP="005E3D6E">
            <w:pPr>
              <w:pStyle w:val="a4"/>
              <w:numPr>
                <w:ilvl w:val="0"/>
                <w:numId w:val="2"/>
              </w:numPr>
              <w:rPr>
                <w:color w:val="000000" w:themeColor="text1"/>
                <w:sz w:val="20"/>
                <w:szCs w:val="20"/>
              </w:rPr>
            </w:pPr>
            <w:r w:rsidRPr="00AC269A">
              <w:rPr>
                <w:color w:val="000000" w:themeColor="text1"/>
                <w:sz w:val="20"/>
                <w:szCs w:val="20"/>
              </w:rPr>
              <w:t>Καραγιαννίδης Κων/νος</w:t>
            </w:r>
          </w:p>
          <w:p w14:paraId="3AA0174F" w14:textId="3B51D8AA" w:rsidR="005E3D6E" w:rsidRPr="00AC269A" w:rsidRDefault="005E3D6E" w:rsidP="005E3D6E">
            <w:pPr>
              <w:pStyle w:val="a4"/>
              <w:numPr>
                <w:ilvl w:val="0"/>
                <w:numId w:val="2"/>
              </w:numPr>
              <w:rPr>
                <w:color w:val="000000" w:themeColor="text1"/>
                <w:sz w:val="20"/>
                <w:szCs w:val="20"/>
              </w:rPr>
            </w:pPr>
            <w:proofErr w:type="spellStart"/>
            <w:r w:rsidRPr="00AC269A">
              <w:rPr>
                <w:color w:val="000000" w:themeColor="text1"/>
                <w:sz w:val="20"/>
                <w:szCs w:val="20"/>
              </w:rPr>
              <w:t>Καρανάνας</w:t>
            </w:r>
            <w:proofErr w:type="spellEnd"/>
            <w:r w:rsidRPr="00AC269A">
              <w:rPr>
                <w:color w:val="000000" w:themeColor="text1"/>
                <w:sz w:val="20"/>
                <w:szCs w:val="20"/>
              </w:rPr>
              <w:t xml:space="preserve"> Θωμάς</w:t>
            </w:r>
            <w:r w:rsidRPr="00AC269A">
              <w:rPr>
                <w:color w:val="000000" w:themeColor="text1"/>
                <w:sz w:val="20"/>
                <w:szCs w:val="20"/>
              </w:rPr>
              <w:t xml:space="preserve"> </w:t>
            </w:r>
          </w:p>
          <w:p w14:paraId="2AAB03DC" w14:textId="45A69A05" w:rsidR="005E3D6E" w:rsidRPr="00AC269A" w:rsidRDefault="005E3D6E" w:rsidP="005E3D6E">
            <w:pPr>
              <w:pStyle w:val="a4"/>
              <w:numPr>
                <w:ilvl w:val="0"/>
                <w:numId w:val="2"/>
              </w:numPr>
              <w:rPr>
                <w:color w:val="000000" w:themeColor="text1"/>
                <w:sz w:val="20"/>
                <w:szCs w:val="20"/>
              </w:rPr>
            </w:pPr>
            <w:proofErr w:type="spellStart"/>
            <w:r w:rsidRPr="00AC269A">
              <w:rPr>
                <w:color w:val="000000" w:themeColor="text1"/>
                <w:sz w:val="20"/>
                <w:szCs w:val="20"/>
              </w:rPr>
              <w:t>Κοντογεώργης</w:t>
            </w:r>
            <w:proofErr w:type="spellEnd"/>
            <w:r w:rsidRPr="00AC269A">
              <w:rPr>
                <w:color w:val="000000" w:themeColor="text1"/>
                <w:sz w:val="20"/>
                <w:szCs w:val="20"/>
              </w:rPr>
              <w:t xml:space="preserve"> Δημήτρης</w:t>
            </w:r>
          </w:p>
          <w:p w14:paraId="7DBFDC18" w14:textId="77388575" w:rsidR="005E3D6E" w:rsidRPr="00AC269A" w:rsidRDefault="005E3D6E" w:rsidP="005E3D6E">
            <w:pPr>
              <w:pStyle w:val="a4"/>
              <w:numPr>
                <w:ilvl w:val="0"/>
                <w:numId w:val="2"/>
              </w:numPr>
              <w:rPr>
                <w:color w:val="000000" w:themeColor="text1"/>
                <w:sz w:val="20"/>
                <w:szCs w:val="20"/>
              </w:rPr>
            </w:pPr>
            <w:proofErr w:type="spellStart"/>
            <w:r w:rsidRPr="00AC269A">
              <w:rPr>
                <w:color w:val="000000" w:themeColor="text1"/>
                <w:sz w:val="20"/>
                <w:szCs w:val="20"/>
              </w:rPr>
              <w:t>Κοτζιάογλου</w:t>
            </w:r>
            <w:proofErr w:type="spellEnd"/>
            <w:r w:rsidRPr="00AC269A">
              <w:rPr>
                <w:color w:val="000000" w:themeColor="text1"/>
                <w:sz w:val="20"/>
                <w:szCs w:val="20"/>
              </w:rPr>
              <w:t xml:space="preserve"> Αντωνία</w:t>
            </w:r>
          </w:p>
          <w:p w14:paraId="446B885E" w14:textId="0FB70354" w:rsidR="005E3D6E" w:rsidRPr="00AC269A" w:rsidRDefault="00AC269A" w:rsidP="005E3D6E">
            <w:pPr>
              <w:pStyle w:val="a4"/>
              <w:numPr>
                <w:ilvl w:val="0"/>
                <w:numId w:val="2"/>
              </w:numPr>
              <w:rPr>
                <w:color w:val="000000" w:themeColor="text1"/>
                <w:sz w:val="20"/>
                <w:szCs w:val="20"/>
              </w:rPr>
            </w:pPr>
            <w:proofErr w:type="spellStart"/>
            <w:r w:rsidRPr="00AC269A">
              <w:rPr>
                <w:color w:val="000000" w:themeColor="text1"/>
                <w:sz w:val="20"/>
                <w:szCs w:val="20"/>
              </w:rPr>
              <w:t>Μαρτίκα</w:t>
            </w:r>
            <w:proofErr w:type="spellEnd"/>
            <w:r w:rsidRPr="00AC269A">
              <w:rPr>
                <w:color w:val="000000" w:themeColor="text1"/>
                <w:sz w:val="20"/>
                <w:szCs w:val="20"/>
              </w:rPr>
              <w:t xml:space="preserve"> Μαρία</w:t>
            </w:r>
          </w:p>
          <w:p w14:paraId="6C5B5D88" w14:textId="6D5AF82B" w:rsidR="005E3D6E" w:rsidRPr="00AC269A" w:rsidRDefault="00AC269A" w:rsidP="005E3D6E">
            <w:pPr>
              <w:pStyle w:val="a4"/>
              <w:numPr>
                <w:ilvl w:val="0"/>
                <w:numId w:val="2"/>
              </w:numPr>
              <w:rPr>
                <w:color w:val="000000" w:themeColor="text1"/>
                <w:sz w:val="20"/>
                <w:szCs w:val="20"/>
              </w:rPr>
            </w:pPr>
            <w:r w:rsidRPr="00AC269A">
              <w:rPr>
                <w:color w:val="000000" w:themeColor="text1"/>
                <w:sz w:val="20"/>
                <w:szCs w:val="20"/>
              </w:rPr>
              <w:t>Μαχαιράς Κων/νος</w:t>
            </w:r>
          </w:p>
          <w:p w14:paraId="08200D04" w14:textId="55EF8806" w:rsidR="005E3D6E" w:rsidRPr="005E3D6E" w:rsidRDefault="005E3D6E" w:rsidP="00AC269A">
            <w:pPr>
              <w:pStyle w:val="a4"/>
              <w:rPr>
                <w:sz w:val="20"/>
                <w:szCs w:val="20"/>
              </w:rPr>
            </w:pPr>
          </w:p>
          <w:p w14:paraId="50A0076D" w14:textId="77777777" w:rsidR="005E3D6E" w:rsidRDefault="005E3D6E" w:rsidP="005E3D6E"/>
          <w:p w14:paraId="2E0B9E53" w14:textId="77777777" w:rsidR="0009111F" w:rsidRDefault="0009111F" w:rsidP="002373AD"/>
        </w:tc>
      </w:tr>
    </w:tbl>
    <w:p w14:paraId="47BFB604" w14:textId="77777777" w:rsidR="00D078C2" w:rsidRPr="00FD5EF4" w:rsidRDefault="00D078C2">
      <w:pPr>
        <w:rPr>
          <w:b/>
          <w:bCs/>
        </w:rPr>
      </w:pPr>
    </w:p>
    <w:p w14:paraId="0438E7A2" w14:textId="64E9CEC2" w:rsidR="00D078C2" w:rsidRPr="00FD5EF4" w:rsidRDefault="002373AD" w:rsidP="00D078C2">
      <w:pPr>
        <w:rPr>
          <w:b/>
          <w:bCs/>
        </w:rPr>
      </w:pPr>
      <w:r w:rsidRPr="00FD5EF4">
        <w:rPr>
          <w:b/>
          <w:bCs/>
        </w:rPr>
        <w:t xml:space="preserve">Οι </w:t>
      </w:r>
      <w:r w:rsidR="00D078C2" w:rsidRPr="00FD5EF4">
        <w:rPr>
          <w:b/>
          <w:bCs/>
        </w:rPr>
        <w:t xml:space="preserve">Υπεύθυνοι εκπαιδευτικοί: </w:t>
      </w:r>
    </w:p>
    <w:p w14:paraId="161ADFDC" w14:textId="7693DB10" w:rsidR="00D078C2" w:rsidRPr="002373AD" w:rsidRDefault="00D078C2" w:rsidP="00D078C2">
      <w:proofErr w:type="spellStart"/>
      <w:r w:rsidRPr="002373AD">
        <w:rPr>
          <w:b/>
          <w:bCs/>
        </w:rPr>
        <w:t>Γκένιου</w:t>
      </w:r>
      <w:proofErr w:type="spellEnd"/>
      <w:r w:rsidRPr="002373AD">
        <w:rPr>
          <w:b/>
          <w:bCs/>
        </w:rPr>
        <w:t xml:space="preserve"> Θεοδώρα</w:t>
      </w:r>
      <w:r w:rsidR="00FD5EF4">
        <w:rPr>
          <w:b/>
          <w:bCs/>
        </w:rPr>
        <w:t>:</w:t>
      </w:r>
      <w:r w:rsidRPr="002373AD">
        <w:t xml:space="preserve"> </w:t>
      </w:r>
      <w:r w:rsidR="002373AD" w:rsidRPr="002373AD">
        <w:t>Καθηγήτρια Αγγλικών του</w:t>
      </w:r>
      <w:r w:rsidRPr="002373AD">
        <w:t xml:space="preserve"> ΓΕΛ </w:t>
      </w:r>
      <w:proofErr w:type="spellStart"/>
      <w:r w:rsidRPr="002373AD">
        <w:t>Πεντάπολης</w:t>
      </w:r>
      <w:proofErr w:type="spellEnd"/>
      <w:r w:rsidRPr="002373AD">
        <w:t xml:space="preserve"> Σερρών</w:t>
      </w:r>
      <w:r w:rsidR="00FD5EF4">
        <w:t>.</w:t>
      </w:r>
    </w:p>
    <w:p w14:paraId="200AC2A1" w14:textId="5BEEE353" w:rsidR="00D078C2" w:rsidRPr="002373AD" w:rsidRDefault="00D078C2" w:rsidP="00D078C2">
      <w:r w:rsidRPr="002373AD">
        <w:rPr>
          <w:b/>
          <w:bCs/>
        </w:rPr>
        <w:t>Δρ. Παναγιώτου Άννα</w:t>
      </w:r>
      <w:r w:rsidR="00FD5EF4">
        <w:rPr>
          <w:b/>
          <w:bCs/>
        </w:rPr>
        <w:t>:</w:t>
      </w:r>
      <w:r w:rsidRPr="002373AD">
        <w:t xml:space="preserve"> </w:t>
      </w:r>
      <w:r w:rsidR="00FD5EF4">
        <w:t>Α</w:t>
      </w:r>
      <w:r w:rsidRPr="002373AD">
        <w:t>ν. Διευθύντρια ΓΕΛ Νυρεμβέργης</w:t>
      </w:r>
      <w:r w:rsidR="00FD5EF4">
        <w:t>.</w:t>
      </w:r>
    </w:p>
    <w:p w14:paraId="62518358" w14:textId="77777777" w:rsidR="00CC22A4" w:rsidRPr="00CC22A4" w:rsidRDefault="00CC22A4" w:rsidP="00726A9E"/>
    <w:sectPr w:rsidR="00CC22A4" w:rsidRPr="00CC22A4" w:rsidSect="000B3E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C05A" w14:textId="77777777" w:rsidR="00FC73C2" w:rsidRDefault="00FC73C2" w:rsidP="009C0538">
      <w:pPr>
        <w:spacing w:after="0" w:line="240" w:lineRule="auto"/>
      </w:pPr>
      <w:r>
        <w:separator/>
      </w:r>
    </w:p>
  </w:endnote>
  <w:endnote w:type="continuationSeparator" w:id="0">
    <w:p w14:paraId="20783302" w14:textId="77777777" w:rsidR="00FC73C2" w:rsidRDefault="00FC73C2" w:rsidP="009C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B487" w14:textId="77777777" w:rsidR="00FC73C2" w:rsidRDefault="00FC73C2" w:rsidP="009C0538">
      <w:pPr>
        <w:spacing w:after="0" w:line="240" w:lineRule="auto"/>
      </w:pPr>
      <w:r>
        <w:separator/>
      </w:r>
    </w:p>
  </w:footnote>
  <w:footnote w:type="continuationSeparator" w:id="0">
    <w:p w14:paraId="18EE3842" w14:textId="77777777" w:rsidR="00FC73C2" w:rsidRDefault="00FC73C2" w:rsidP="009C0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319"/>
    <w:multiLevelType w:val="hybridMultilevel"/>
    <w:tmpl w:val="32B6B6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D17F6C"/>
    <w:multiLevelType w:val="hybridMultilevel"/>
    <w:tmpl w:val="E916A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7376CD"/>
    <w:multiLevelType w:val="hybridMultilevel"/>
    <w:tmpl w:val="E916A6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7E01D3"/>
    <w:multiLevelType w:val="hybridMultilevel"/>
    <w:tmpl w:val="2E201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3523076">
    <w:abstractNumId w:val="2"/>
  </w:num>
  <w:num w:numId="2" w16cid:durableId="1543907144">
    <w:abstractNumId w:val="0"/>
  </w:num>
  <w:num w:numId="3" w16cid:durableId="733629495">
    <w:abstractNumId w:val="1"/>
  </w:num>
  <w:num w:numId="4" w16cid:durableId="99564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8B"/>
    <w:rsid w:val="000467FB"/>
    <w:rsid w:val="00071396"/>
    <w:rsid w:val="0009111F"/>
    <w:rsid w:val="000B3EB5"/>
    <w:rsid w:val="000E75AF"/>
    <w:rsid w:val="000F467B"/>
    <w:rsid w:val="00123EAF"/>
    <w:rsid w:val="001347C7"/>
    <w:rsid w:val="0013607F"/>
    <w:rsid w:val="00152D0C"/>
    <w:rsid w:val="002373AD"/>
    <w:rsid w:val="00240254"/>
    <w:rsid w:val="002769BF"/>
    <w:rsid w:val="002824A8"/>
    <w:rsid w:val="00284302"/>
    <w:rsid w:val="00292F4F"/>
    <w:rsid w:val="002941B5"/>
    <w:rsid w:val="00295997"/>
    <w:rsid w:val="002A24C3"/>
    <w:rsid w:val="002A772B"/>
    <w:rsid w:val="002B0619"/>
    <w:rsid w:val="002C79F6"/>
    <w:rsid w:val="002D196D"/>
    <w:rsid w:val="002F7D68"/>
    <w:rsid w:val="003043BC"/>
    <w:rsid w:val="003129EE"/>
    <w:rsid w:val="00321DF6"/>
    <w:rsid w:val="003855A7"/>
    <w:rsid w:val="003C6520"/>
    <w:rsid w:val="00410E5B"/>
    <w:rsid w:val="004263CF"/>
    <w:rsid w:val="004A1605"/>
    <w:rsid w:val="004C0D2E"/>
    <w:rsid w:val="004D5AEF"/>
    <w:rsid w:val="005059A2"/>
    <w:rsid w:val="00514875"/>
    <w:rsid w:val="00526700"/>
    <w:rsid w:val="00567A69"/>
    <w:rsid w:val="005A77AC"/>
    <w:rsid w:val="005E3D6E"/>
    <w:rsid w:val="006114D5"/>
    <w:rsid w:val="0061215E"/>
    <w:rsid w:val="00633250"/>
    <w:rsid w:val="006344DC"/>
    <w:rsid w:val="006A192A"/>
    <w:rsid w:val="006D7709"/>
    <w:rsid w:val="006E67C2"/>
    <w:rsid w:val="006F0AA4"/>
    <w:rsid w:val="00726A9E"/>
    <w:rsid w:val="00730D65"/>
    <w:rsid w:val="0074763B"/>
    <w:rsid w:val="0075771A"/>
    <w:rsid w:val="007636EB"/>
    <w:rsid w:val="00785F5E"/>
    <w:rsid w:val="007B4FEF"/>
    <w:rsid w:val="007C2502"/>
    <w:rsid w:val="007E056C"/>
    <w:rsid w:val="007E798E"/>
    <w:rsid w:val="00835838"/>
    <w:rsid w:val="00881B2F"/>
    <w:rsid w:val="00884477"/>
    <w:rsid w:val="0089508A"/>
    <w:rsid w:val="00897FAE"/>
    <w:rsid w:val="0094111E"/>
    <w:rsid w:val="0094617F"/>
    <w:rsid w:val="00976CB1"/>
    <w:rsid w:val="00986EBC"/>
    <w:rsid w:val="009C0538"/>
    <w:rsid w:val="00A4461C"/>
    <w:rsid w:val="00A8038C"/>
    <w:rsid w:val="00AC269A"/>
    <w:rsid w:val="00AC3DD7"/>
    <w:rsid w:val="00B340CF"/>
    <w:rsid w:val="00B71E75"/>
    <w:rsid w:val="00B72DB3"/>
    <w:rsid w:val="00B75A4C"/>
    <w:rsid w:val="00B867D9"/>
    <w:rsid w:val="00B94586"/>
    <w:rsid w:val="00BB1060"/>
    <w:rsid w:val="00BB6C22"/>
    <w:rsid w:val="00BD3901"/>
    <w:rsid w:val="00BE6DF8"/>
    <w:rsid w:val="00C01ED0"/>
    <w:rsid w:val="00C02EF2"/>
    <w:rsid w:val="00C15987"/>
    <w:rsid w:val="00C329C1"/>
    <w:rsid w:val="00C75EDD"/>
    <w:rsid w:val="00C949F4"/>
    <w:rsid w:val="00CB19CC"/>
    <w:rsid w:val="00CC22A4"/>
    <w:rsid w:val="00CE212A"/>
    <w:rsid w:val="00CE6D8B"/>
    <w:rsid w:val="00D078C2"/>
    <w:rsid w:val="00D36898"/>
    <w:rsid w:val="00D44BB2"/>
    <w:rsid w:val="00D60C55"/>
    <w:rsid w:val="00D76D87"/>
    <w:rsid w:val="00D828DC"/>
    <w:rsid w:val="00DA2599"/>
    <w:rsid w:val="00E20902"/>
    <w:rsid w:val="00E27C75"/>
    <w:rsid w:val="00E472BD"/>
    <w:rsid w:val="00E85188"/>
    <w:rsid w:val="00E970C3"/>
    <w:rsid w:val="00EC3597"/>
    <w:rsid w:val="00ED2738"/>
    <w:rsid w:val="00F20ADF"/>
    <w:rsid w:val="00F35C0D"/>
    <w:rsid w:val="00F9648D"/>
    <w:rsid w:val="00FB12BA"/>
    <w:rsid w:val="00FC73C2"/>
    <w:rsid w:val="00FD5E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C387"/>
  <w15:docId w15:val="{A4C0171B-265E-4EE2-8F55-7D5DCA9C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8B"/>
    <w:pPr>
      <w:ind w:left="720"/>
      <w:contextualSpacing/>
    </w:pPr>
  </w:style>
  <w:style w:type="character" w:styleId="-">
    <w:name w:val="Hyperlink"/>
    <w:basedOn w:val="a0"/>
    <w:uiPriority w:val="99"/>
    <w:unhideWhenUsed/>
    <w:rsid w:val="00CE6D8B"/>
    <w:rPr>
      <w:color w:val="0563C1" w:themeColor="hyperlink"/>
      <w:u w:val="single"/>
    </w:rPr>
  </w:style>
  <w:style w:type="paragraph" w:styleId="a5">
    <w:name w:val="Balloon Text"/>
    <w:basedOn w:val="a"/>
    <w:link w:val="Char"/>
    <w:uiPriority w:val="99"/>
    <w:semiHidden/>
    <w:unhideWhenUsed/>
    <w:rsid w:val="0063325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633250"/>
    <w:rPr>
      <w:rFonts w:ascii="Segoe UI" w:hAnsi="Segoe UI" w:cs="Segoe UI"/>
      <w:sz w:val="18"/>
      <w:szCs w:val="18"/>
    </w:rPr>
  </w:style>
  <w:style w:type="character" w:customStyle="1" w:styleId="1">
    <w:name w:val="Ανεπίλυτη αναφορά1"/>
    <w:basedOn w:val="a0"/>
    <w:uiPriority w:val="99"/>
    <w:semiHidden/>
    <w:unhideWhenUsed/>
    <w:rsid w:val="00C329C1"/>
    <w:rPr>
      <w:color w:val="605E5C"/>
      <w:shd w:val="clear" w:color="auto" w:fill="E1DFDD"/>
    </w:rPr>
  </w:style>
  <w:style w:type="paragraph" w:styleId="a6">
    <w:name w:val="header"/>
    <w:basedOn w:val="a"/>
    <w:link w:val="Char0"/>
    <w:uiPriority w:val="99"/>
    <w:unhideWhenUsed/>
    <w:rsid w:val="009C0538"/>
    <w:pPr>
      <w:tabs>
        <w:tab w:val="center" w:pos="4153"/>
        <w:tab w:val="right" w:pos="8306"/>
      </w:tabs>
      <w:spacing w:after="0" w:line="240" w:lineRule="auto"/>
    </w:pPr>
  </w:style>
  <w:style w:type="character" w:customStyle="1" w:styleId="Char0">
    <w:name w:val="Κεφαλίδα Char"/>
    <w:basedOn w:val="a0"/>
    <w:link w:val="a6"/>
    <w:uiPriority w:val="99"/>
    <w:rsid w:val="009C0538"/>
  </w:style>
  <w:style w:type="paragraph" w:styleId="a7">
    <w:name w:val="footer"/>
    <w:basedOn w:val="a"/>
    <w:link w:val="Char1"/>
    <w:uiPriority w:val="99"/>
    <w:unhideWhenUsed/>
    <w:rsid w:val="009C0538"/>
    <w:pPr>
      <w:tabs>
        <w:tab w:val="center" w:pos="4153"/>
        <w:tab w:val="right" w:pos="8306"/>
      </w:tabs>
      <w:spacing w:after="0" w:line="240" w:lineRule="auto"/>
    </w:pPr>
  </w:style>
  <w:style w:type="character" w:customStyle="1" w:styleId="Char1">
    <w:name w:val="Υποσέλιδο Char"/>
    <w:basedOn w:val="a0"/>
    <w:link w:val="a7"/>
    <w:uiPriority w:val="99"/>
    <w:rsid w:val="009C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6498">
      <w:bodyDiv w:val="1"/>
      <w:marLeft w:val="0"/>
      <w:marRight w:val="0"/>
      <w:marTop w:val="0"/>
      <w:marBottom w:val="0"/>
      <w:divBdr>
        <w:top w:val="none" w:sz="0" w:space="0" w:color="auto"/>
        <w:left w:val="none" w:sz="0" w:space="0" w:color="auto"/>
        <w:bottom w:val="none" w:sz="0" w:space="0" w:color="auto"/>
        <w:right w:val="none" w:sz="0" w:space="0" w:color="auto"/>
      </w:divBdr>
      <w:divsChild>
        <w:div w:id="2017686051">
          <w:marLeft w:val="0"/>
          <w:marRight w:val="0"/>
          <w:marTop w:val="0"/>
          <w:marBottom w:val="0"/>
          <w:divBdr>
            <w:top w:val="none" w:sz="0" w:space="0" w:color="auto"/>
            <w:left w:val="none" w:sz="0" w:space="0" w:color="auto"/>
            <w:bottom w:val="none" w:sz="0" w:space="0" w:color="auto"/>
            <w:right w:val="none" w:sz="0" w:space="0" w:color="auto"/>
          </w:divBdr>
          <w:divsChild>
            <w:div w:id="1805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C1D5-5F53-4756-B385-BAC97C71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2332</Words>
  <Characters>12595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Gk</dc:creator>
  <cp:keywords/>
  <dc:description/>
  <cp:lastModifiedBy>ΑΝΝΑ ΠΑΝΑΓΙΩΤΟΥ</cp:lastModifiedBy>
  <cp:revision>4</cp:revision>
  <cp:lastPrinted>2021-12-13T08:43:00Z</cp:lastPrinted>
  <dcterms:created xsi:type="dcterms:W3CDTF">2022-06-22T21:18:00Z</dcterms:created>
  <dcterms:modified xsi:type="dcterms:W3CDTF">2022-06-22T21:31:00Z</dcterms:modified>
</cp:coreProperties>
</file>